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25D" w:rsidRDefault="0030525D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30525D" w:rsidRDefault="0030525D">
      <w:pPr>
        <w:pStyle w:val="ConsPlusNormal"/>
        <w:jc w:val="both"/>
        <w:outlineLvl w:val="0"/>
      </w:pPr>
    </w:p>
    <w:p w:rsidR="0030525D" w:rsidRDefault="0030525D">
      <w:pPr>
        <w:pStyle w:val="ConsPlusTitle"/>
        <w:jc w:val="center"/>
        <w:outlineLvl w:val="0"/>
      </w:pPr>
      <w:r>
        <w:t>ПРАВИТЕЛЬСТВО МУРМАНСКОЙ ОБЛАСТИ</w:t>
      </w:r>
    </w:p>
    <w:p w:rsidR="0030525D" w:rsidRDefault="0030525D">
      <w:pPr>
        <w:pStyle w:val="ConsPlusTitle"/>
        <w:jc w:val="both"/>
      </w:pPr>
    </w:p>
    <w:p w:rsidR="0030525D" w:rsidRDefault="0030525D">
      <w:pPr>
        <w:pStyle w:val="ConsPlusTitle"/>
        <w:jc w:val="center"/>
      </w:pPr>
      <w:r>
        <w:t>ПОСТАНОВЛЕНИЕ</w:t>
      </w:r>
    </w:p>
    <w:p w:rsidR="0030525D" w:rsidRDefault="0030525D">
      <w:pPr>
        <w:pStyle w:val="ConsPlusTitle"/>
        <w:jc w:val="center"/>
      </w:pPr>
      <w:r>
        <w:t>от 20 июня 2024 г. N 401-ПП</w:t>
      </w:r>
    </w:p>
    <w:p w:rsidR="0030525D" w:rsidRDefault="0030525D">
      <w:pPr>
        <w:pStyle w:val="ConsPlusTitle"/>
        <w:jc w:val="both"/>
      </w:pPr>
    </w:p>
    <w:p w:rsidR="0030525D" w:rsidRDefault="0030525D">
      <w:pPr>
        <w:pStyle w:val="ConsPlusTitle"/>
        <w:jc w:val="center"/>
      </w:pPr>
      <w:bookmarkStart w:id="0" w:name="P6"/>
      <w:bookmarkEnd w:id="0"/>
      <w:r>
        <w:t xml:space="preserve">ОБ УТВЕРЖДЕНИИ ПРАВИЛ ПРЕДОСТАВЛЕНИЯ СУБСИДИИ </w:t>
      </w:r>
      <w:proofErr w:type="gramStart"/>
      <w:r>
        <w:t>ИЗ</w:t>
      </w:r>
      <w:proofErr w:type="gramEnd"/>
      <w:r>
        <w:t xml:space="preserve"> ОБЛАСТНОГО</w:t>
      </w:r>
    </w:p>
    <w:p w:rsidR="0030525D" w:rsidRDefault="0030525D">
      <w:pPr>
        <w:pStyle w:val="ConsPlusTitle"/>
        <w:jc w:val="center"/>
      </w:pPr>
      <w:r>
        <w:t xml:space="preserve">БЮДЖЕТА СОЮЗУ "ТОРГОВО-ПРОМЫШЛЕННАЯ ПАЛАТА </w:t>
      </w:r>
      <w:proofErr w:type="gramStart"/>
      <w:r>
        <w:t>МУРМАНСКОЙ</w:t>
      </w:r>
      <w:proofErr w:type="gramEnd"/>
    </w:p>
    <w:p w:rsidR="0030525D" w:rsidRDefault="0030525D">
      <w:pPr>
        <w:pStyle w:val="ConsPlusTitle"/>
        <w:jc w:val="center"/>
      </w:pPr>
      <w:r>
        <w:t>ОБЛАСТИ"/</w:t>
      </w:r>
      <w:proofErr w:type="gramStart"/>
      <w:r>
        <w:t>СЕВЕРНАЯ</w:t>
      </w:r>
      <w:proofErr w:type="gramEnd"/>
      <w:r>
        <w:t>/НА ФИНАНСОВОЕ ОБЕСПЕЧЕНИЕ УСТАВНОЙ</w:t>
      </w:r>
    </w:p>
    <w:p w:rsidR="0030525D" w:rsidRDefault="0030525D">
      <w:pPr>
        <w:pStyle w:val="ConsPlusTitle"/>
        <w:jc w:val="center"/>
      </w:pPr>
      <w:r>
        <w:t>ДЕЯТЕЛЬНОСТИ, НАПРАВЛЕННОЙ НА ПОДДЕРЖКУ МАЛОГО И СРЕДНЕГО</w:t>
      </w:r>
    </w:p>
    <w:p w:rsidR="0030525D" w:rsidRDefault="0030525D">
      <w:pPr>
        <w:pStyle w:val="ConsPlusTitle"/>
        <w:jc w:val="center"/>
      </w:pPr>
      <w:r>
        <w:t>ПРЕДПРИНИМАТЕЛЬСТВА</w:t>
      </w:r>
    </w:p>
    <w:p w:rsidR="0030525D" w:rsidRDefault="0030525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0525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0525D" w:rsidRDefault="0030525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0525D" w:rsidRDefault="0030525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0525D" w:rsidRDefault="0030525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0525D" w:rsidRDefault="0030525D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Мурманской области</w:t>
            </w:r>
            <w:proofErr w:type="gramEnd"/>
          </w:p>
          <w:p w:rsidR="0030525D" w:rsidRDefault="0030525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26.08.2024 </w:t>
            </w:r>
            <w:hyperlink r:id="rId6">
              <w:r>
                <w:rPr>
                  <w:color w:val="0000FF"/>
                </w:rPr>
                <w:t>N 587-ПП</w:t>
              </w:r>
            </w:hyperlink>
            <w:r>
              <w:rPr>
                <w:color w:val="392C69"/>
              </w:rPr>
              <w:t xml:space="preserve">, от 07.02.2025 </w:t>
            </w:r>
            <w:hyperlink r:id="rId7">
              <w:r>
                <w:rPr>
                  <w:color w:val="0000FF"/>
                </w:rPr>
                <w:t>N 73-ПП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0525D" w:rsidRDefault="0030525D">
            <w:pPr>
              <w:pStyle w:val="ConsPlusNormal"/>
            </w:pPr>
          </w:p>
        </w:tc>
      </w:tr>
    </w:tbl>
    <w:p w:rsidR="0030525D" w:rsidRDefault="0030525D">
      <w:pPr>
        <w:pStyle w:val="ConsPlusNormal"/>
        <w:jc w:val="both"/>
      </w:pPr>
    </w:p>
    <w:p w:rsidR="0030525D" w:rsidRDefault="0030525D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8">
        <w:r>
          <w:rPr>
            <w:color w:val="0000FF"/>
          </w:rPr>
          <w:t>статьей 78.1</w:t>
        </w:r>
      </w:hyperlink>
      <w:r>
        <w:t xml:space="preserve"> Бюджетного кодекса Российской Федерации, Федеральным </w:t>
      </w:r>
      <w:hyperlink r:id="rId9">
        <w:r>
          <w:rPr>
            <w:color w:val="0000FF"/>
          </w:rPr>
          <w:t>законом</w:t>
        </w:r>
      </w:hyperlink>
      <w:r>
        <w:t xml:space="preserve"> от 24.07.2007 N 209-ФЗ "О развитии малого и среднего предпринимательства в Российской Федерации", Федеральным </w:t>
      </w:r>
      <w:hyperlink r:id="rId10">
        <w:r>
          <w:rPr>
            <w:color w:val="0000FF"/>
          </w:rPr>
          <w:t>законом</w:t>
        </w:r>
      </w:hyperlink>
      <w:r>
        <w:t xml:space="preserve"> от 12.01.1996 N 7-ФЗ "О некоммерческих организациях", </w:t>
      </w:r>
      <w:hyperlink r:id="rId11">
        <w:r>
          <w:rPr>
            <w:color w:val="0000FF"/>
          </w:rPr>
          <w:t>Законом</w:t>
        </w:r>
      </w:hyperlink>
      <w:r>
        <w:t xml:space="preserve"> Российской Федерации от 07.07.1993 N 5340-1 "О торгово-промышленных палатах в Российской Федерации", </w:t>
      </w:r>
      <w:hyperlink r:id="rId12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25.10.2023 N 1782 "Об утверждении общих требований к нормативным</w:t>
      </w:r>
      <w:proofErr w:type="gramEnd"/>
      <w:r>
        <w:t xml:space="preserve"> </w:t>
      </w:r>
      <w:proofErr w:type="gramStart"/>
      <w:r>
        <w:t xml:space="preserve">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субсидий", </w:t>
      </w:r>
      <w:hyperlink r:id="rId13">
        <w:r>
          <w:rPr>
            <w:color w:val="0000FF"/>
          </w:rPr>
          <w:t>Законом</w:t>
        </w:r>
      </w:hyperlink>
      <w:r>
        <w:t xml:space="preserve"> Мурманской области от 27.05.2008 N 977-01-ЗМО "О содействии развитию и государственной поддержке</w:t>
      </w:r>
      <w:proofErr w:type="gramEnd"/>
      <w:r>
        <w:t xml:space="preserve"> малого и среднего предпринимательства в Мурманской области" и в целях реализации мероприятий </w:t>
      </w:r>
      <w:hyperlink r:id="rId14">
        <w:r>
          <w:rPr>
            <w:color w:val="0000FF"/>
          </w:rPr>
          <w:t>подпрограммы</w:t>
        </w:r>
      </w:hyperlink>
      <w:r>
        <w:t xml:space="preserve"> "Поддержка малого и среднего предпринимательства" государственной программы Мурманской области "Экономический потенциал", утвержденной постановлением Правительства Мурманской области от 11.11.2020 N 780-ПП, Правительство Мурманской области постановляет: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2">
        <w:r>
          <w:rPr>
            <w:color w:val="0000FF"/>
          </w:rPr>
          <w:t>Правила</w:t>
        </w:r>
      </w:hyperlink>
      <w:r>
        <w:t xml:space="preserve"> предоставления субсидии из областного бюджета Союзу "Торгово-промышленная палата Мурманской области"/Северная/на финансовое обеспечение уставной деятельности, направленной на поддержку малого и среднего предпринимательства (далее - Порядок).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 xml:space="preserve">2. - 3. Утратили силу. - </w:t>
      </w:r>
      <w:hyperlink r:id="rId15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 от 07.02.2025 N 73-ПП.</w:t>
      </w:r>
    </w:p>
    <w:p w:rsidR="0030525D" w:rsidRDefault="0030525D">
      <w:pPr>
        <w:pStyle w:val="ConsPlusNormal"/>
        <w:jc w:val="both"/>
      </w:pPr>
    </w:p>
    <w:p w:rsidR="0030525D" w:rsidRDefault="0030525D">
      <w:pPr>
        <w:pStyle w:val="ConsPlusNormal"/>
        <w:jc w:val="right"/>
      </w:pPr>
      <w:r>
        <w:t>Губернатор</w:t>
      </w:r>
    </w:p>
    <w:p w:rsidR="0030525D" w:rsidRDefault="0030525D">
      <w:pPr>
        <w:pStyle w:val="ConsPlusNormal"/>
        <w:jc w:val="right"/>
      </w:pPr>
      <w:r>
        <w:t>Мурманской области</w:t>
      </w:r>
    </w:p>
    <w:p w:rsidR="0030525D" w:rsidRDefault="0030525D">
      <w:pPr>
        <w:pStyle w:val="ConsPlusNormal"/>
        <w:jc w:val="right"/>
      </w:pPr>
      <w:r>
        <w:t>А.В.ЧИБИС</w:t>
      </w:r>
    </w:p>
    <w:p w:rsidR="0030525D" w:rsidRDefault="0030525D">
      <w:pPr>
        <w:pStyle w:val="ConsPlusNormal"/>
        <w:jc w:val="both"/>
      </w:pPr>
    </w:p>
    <w:p w:rsidR="0030525D" w:rsidRDefault="0030525D">
      <w:pPr>
        <w:pStyle w:val="ConsPlusNormal"/>
        <w:jc w:val="both"/>
      </w:pPr>
    </w:p>
    <w:p w:rsidR="0030525D" w:rsidRDefault="0030525D">
      <w:pPr>
        <w:pStyle w:val="ConsPlusNormal"/>
        <w:jc w:val="both"/>
      </w:pPr>
    </w:p>
    <w:p w:rsidR="0030525D" w:rsidRDefault="0030525D">
      <w:pPr>
        <w:pStyle w:val="ConsPlusNormal"/>
        <w:jc w:val="both"/>
      </w:pPr>
    </w:p>
    <w:p w:rsidR="0030525D" w:rsidRDefault="0030525D">
      <w:pPr>
        <w:pStyle w:val="ConsPlusNormal"/>
        <w:jc w:val="both"/>
      </w:pPr>
    </w:p>
    <w:p w:rsidR="0030525D" w:rsidRDefault="0030525D">
      <w:pPr>
        <w:pStyle w:val="ConsPlusNormal"/>
        <w:jc w:val="right"/>
        <w:outlineLvl w:val="0"/>
      </w:pPr>
      <w:r>
        <w:t>Приложение</w:t>
      </w:r>
    </w:p>
    <w:p w:rsidR="0030525D" w:rsidRDefault="0030525D">
      <w:pPr>
        <w:pStyle w:val="ConsPlusNormal"/>
        <w:jc w:val="right"/>
      </w:pPr>
      <w:r>
        <w:t>к постановлению</w:t>
      </w:r>
    </w:p>
    <w:p w:rsidR="0030525D" w:rsidRDefault="0030525D">
      <w:pPr>
        <w:pStyle w:val="ConsPlusNormal"/>
        <w:jc w:val="right"/>
      </w:pPr>
      <w:r>
        <w:lastRenderedPageBreak/>
        <w:t>Правительства Мурманской области</w:t>
      </w:r>
    </w:p>
    <w:p w:rsidR="0030525D" w:rsidRDefault="0030525D">
      <w:pPr>
        <w:pStyle w:val="ConsPlusNormal"/>
        <w:jc w:val="right"/>
      </w:pPr>
      <w:r>
        <w:t>от 20 июня 2024 г. N 401-ПП</w:t>
      </w:r>
    </w:p>
    <w:p w:rsidR="0030525D" w:rsidRDefault="0030525D">
      <w:pPr>
        <w:pStyle w:val="ConsPlusNormal"/>
        <w:jc w:val="both"/>
      </w:pPr>
    </w:p>
    <w:p w:rsidR="0030525D" w:rsidRDefault="0030525D">
      <w:pPr>
        <w:pStyle w:val="ConsPlusTitle"/>
        <w:jc w:val="center"/>
      </w:pPr>
      <w:bookmarkStart w:id="1" w:name="P32"/>
      <w:bookmarkEnd w:id="1"/>
      <w:r>
        <w:t>ПРАВИЛА</w:t>
      </w:r>
    </w:p>
    <w:p w:rsidR="0030525D" w:rsidRDefault="0030525D">
      <w:pPr>
        <w:pStyle w:val="ConsPlusTitle"/>
        <w:jc w:val="center"/>
      </w:pPr>
      <w:r>
        <w:t>ПРЕДОСТАВЛЕНИЯ СУБСИДИИ ИЗ ОБЛАСТНОГО БЮДЖЕТА СОЮЗУ</w:t>
      </w:r>
    </w:p>
    <w:p w:rsidR="0030525D" w:rsidRDefault="0030525D">
      <w:pPr>
        <w:pStyle w:val="ConsPlusTitle"/>
        <w:jc w:val="center"/>
      </w:pPr>
      <w:r>
        <w:t>"ТОРГОВО-ПРОМЫШЛЕННАЯ ПАЛАТА МУРМАНСКОЙ ОБЛАСТИ"/СЕВЕРНАЯ/</w:t>
      </w:r>
      <w:proofErr w:type="gramStart"/>
      <w:r>
        <w:t>НА</w:t>
      </w:r>
      <w:proofErr w:type="gramEnd"/>
    </w:p>
    <w:p w:rsidR="0030525D" w:rsidRDefault="0030525D">
      <w:pPr>
        <w:pStyle w:val="ConsPlusTitle"/>
        <w:jc w:val="center"/>
      </w:pPr>
      <w:r>
        <w:t>ФИНАНСОВОЕ ОБЕСПЕЧЕНИЕ УСТАВНОЙ ДЕЯТЕЛЬНОСТИ, НАПРАВЛЕННОЙ</w:t>
      </w:r>
    </w:p>
    <w:p w:rsidR="0030525D" w:rsidRDefault="0030525D">
      <w:pPr>
        <w:pStyle w:val="ConsPlusTitle"/>
        <w:jc w:val="center"/>
      </w:pPr>
      <w:r>
        <w:t>НА ПОДДЕРЖКУ МАЛОГО И СРЕДНЕГО ПРЕДПРИНИМАТЕЛЬСТВА</w:t>
      </w:r>
    </w:p>
    <w:p w:rsidR="0030525D" w:rsidRDefault="0030525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0525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0525D" w:rsidRDefault="0030525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0525D" w:rsidRDefault="0030525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0525D" w:rsidRDefault="0030525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0525D" w:rsidRDefault="0030525D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16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Мурманской области</w:t>
            </w:r>
            <w:proofErr w:type="gramEnd"/>
          </w:p>
          <w:p w:rsidR="0030525D" w:rsidRDefault="0030525D">
            <w:pPr>
              <w:pStyle w:val="ConsPlusNormal"/>
              <w:jc w:val="center"/>
            </w:pPr>
            <w:r>
              <w:rPr>
                <w:color w:val="392C69"/>
              </w:rPr>
              <w:t>от 07.02.2025 N 73-ПП)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0525D" w:rsidRDefault="0030525D">
            <w:pPr>
              <w:pStyle w:val="ConsPlusNormal"/>
            </w:pPr>
          </w:p>
        </w:tc>
      </w:tr>
    </w:tbl>
    <w:p w:rsidR="0030525D" w:rsidRDefault="0030525D">
      <w:pPr>
        <w:pStyle w:val="ConsPlusNormal"/>
        <w:jc w:val="both"/>
      </w:pPr>
    </w:p>
    <w:p w:rsidR="0030525D" w:rsidRDefault="0030525D">
      <w:pPr>
        <w:pStyle w:val="ConsPlusTitle"/>
        <w:jc w:val="center"/>
        <w:outlineLvl w:val="1"/>
      </w:pPr>
      <w:r>
        <w:t>1. Общие положения</w:t>
      </w:r>
    </w:p>
    <w:p w:rsidR="0030525D" w:rsidRDefault="0030525D">
      <w:pPr>
        <w:pStyle w:val="ConsPlusNormal"/>
        <w:jc w:val="both"/>
      </w:pPr>
    </w:p>
    <w:p w:rsidR="0030525D" w:rsidRDefault="0030525D">
      <w:pPr>
        <w:pStyle w:val="ConsPlusNormal"/>
        <w:ind w:firstLine="540"/>
        <w:jc w:val="both"/>
      </w:pPr>
      <w:r>
        <w:t>1. Настоящие Правила определяют цели, условия и порядок предоставления субсидии из областного бюджета Союзу "Торгово-промышленная палата Мурманской области"/Северная/ (далее - Субсидия, Получатель, Союз).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2. Министерство развития Арктики и экономики Мурманской области (далее - Министерство) является главным распорядителем бюджетных средств, до которого как до получателя бюджетных сре</w:t>
      </w:r>
      <w:proofErr w:type="gramStart"/>
      <w:r>
        <w:t>дств в с</w:t>
      </w:r>
      <w:proofErr w:type="gramEnd"/>
      <w:r>
        <w:t>оответствии с бюджетным законодательством доведены в установленном порядке лимиты бюджетных обязательств на предоставление Субсидии на соответствующий финансовый год.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3. Субсидия предоставляется в целях финансового обеспечения затрат получателя, связанных с осуществлением уставной деятельности, направленной на поддержку малого и среднего предпринимательства.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 xml:space="preserve">За счет Субсидии обеспечиваются затраты, понесенные Получателем с даты поступления в Министерство документов, указанных в </w:t>
      </w:r>
      <w:hyperlink w:anchor="P85">
        <w:r>
          <w:rPr>
            <w:color w:val="0000FF"/>
          </w:rPr>
          <w:t>пункте 3 раздела 2</w:t>
        </w:r>
      </w:hyperlink>
      <w:r>
        <w:t xml:space="preserve"> настоящих Правил, но не ранее начала текущего финансового года.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 xml:space="preserve">Направления затрат, которые могут быть обеспечены за счет Субсидии, установлены в </w:t>
      </w:r>
      <w:hyperlink w:anchor="P173">
        <w:r>
          <w:rPr>
            <w:color w:val="0000FF"/>
          </w:rPr>
          <w:t>приложении N 1</w:t>
        </w:r>
      </w:hyperlink>
      <w:r>
        <w:t xml:space="preserve"> к настоящим Правилам.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 xml:space="preserve">Субсидия направлена на реализацию комплекса процессных мероприятий "Комплексная поддержка субъектов малого и среднего предпринимательства и организаций инфраструктуры поддержки субъектов малого и среднего предпринимательства государственной </w:t>
      </w:r>
      <w:hyperlink r:id="rId17">
        <w:r>
          <w:rPr>
            <w:color w:val="0000FF"/>
          </w:rPr>
          <w:t>программы</w:t>
        </w:r>
      </w:hyperlink>
      <w:r>
        <w:t xml:space="preserve"> Мурманской области "Экономический потенциал", утвержденной постановлением Правительства Мурманской области от 11.11.2020 N 780-ПП.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 xml:space="preserve">4. Субсидия предоставляется Союзу в течение финансового года в соответствии с </w:t>
      </w:r>
      <w:hyperlink w:anchor="P68">
        <w:r>
          <w:rPr>
            <w:color w:val="0000FF"/>
          </w:rPr>
          <w:t>разделом 2</w:t>
        </w:r>
      </w:hyperlink>
      <w:r>
        <w:t xml:space="preserve"> настоящих Правил.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5. В настоящих Правилах используются следующие понятия: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- текущий и (или) отчетный год - год предоставления Субсидии;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- следующий год - год, следующий за годом предоставления Субсидии.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6. Субсидия предоставляется Союзу на безвозмездной и безвозвратной основе в соответствии со сводной бюджетной росписью, в пределах лимитов бюджетных обязательств, предусмотренных Министерству.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lastRenderedPageBreak/>
        <w:t xml:space="preserve">Размер Субсидии определяется по формуле исходя из сметы расходов, представленной Получателем в соответствии с </w:t>
      </w:r>
      <w:hyperlink w:anchor="P87">
        <w:r>
          <w:rPr>
            <w:color w:val="0000FF"/>
          </w:rPr>
          <w:t>пунктом 3.2 раздела 2</w:t>
        </w:r>
      </w:hyperlink>
      <w:r>
        <w:t xml:space="preserve"> настоящих Правил:</w:t>
      </w:r>
    </w:p>
    <w:p w:rsidR="0030525D" w:rsidRDefault="0030525D">
      <w:pPr>
        <w:pStyle w:val="ConsPlusNormal"/>
        <w:jc w:val="both"/>
      </w:pPr>
    </w:p>
    <w:p w:rsidR="0030525D" w:rsidRDefault="0030525D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1351915" cy="32512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32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525D" w:rsidRDefault="0030525D">
      <w:pPr>
        <w:pStyle w:val="ConsPlusNormal"/>
        <w:jc w:val="both"/>
      </w:pPr>
    </w:p>
    <w:p w:rsidR="0030525D" w:rsidRDefault="0030525D">
      <w:pPr>
        <w:pStyle w:val="ConsPlusNormal"/>
        <w:ind w:firstLine="540"/>
        <w:jc w:val="both"/>
      </w:pPr>
      <w:r>
        <w:t xml:space="preserve">РЗ - размер расходов по направлению затрат, установленному в </w:t>
      </w:r>
      <w:hyperlink w:anchor="P173">
        <w:r>
          <w:rPr>
            <w:color w:val="0000FF"/>
          </w:rPr>
          <w:t>приложении N 1</w:t>
        </w:r>
      </w:hyperlink>
      <w:r>
        <w:t xml:space="preserve"> к настоящим Правилам;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n - количество направлений затрат, по которым предусмотрено финансирование в текущем финансовом году.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Размер расходов по направлениям затрат формируется расчетным методом на основании: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- данных о стоимости товаров, работ, услуг из открытых источников, коммерческих предложений, локальных сметных расчетов;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- фактически понесенных расходов Получателя по аналогичным направлениям затрат с учетом индекса потребительских цен;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- стоимости товаров, работ, услуг по ранее заключенным и действующим договорам;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- ставок налогов, установленных действующим законодательством;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- судебных решений, вступивших в законную силу, соглашений о реструктуризации задолженности.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7. Информация о Субсидии подлежит размещению на едином портале бюджетной системы Российской Федерации в информационно-телекоммуникационной сети Интернет (в разделе единого портала) в порядке, установленном Министерством финансов Российской Федерации.</w:t>
      </w:r>
    </w:p>
    <w:p w:rsidR="0030525D" w:rsidRDefault="0030525D">
      <w:pPr>
        <w:pStyle w:val="ConsPlusNormal"/>
        <w:jc w:val="both"/>
      </w:pPr>
    </w:p>
    <w:p w:rsidR="0030525D" w:rsidRDefault="0030525D">
      <w:pPr>
        <w:pStyle w:val="ConsPlusTitle"/>
        <w:jc w:val="center"/>
        <w:outlineLvl w:val="1"/>
      </w:pPr>
      <w:bookmarkStart w:id="2" w:name="P68"/>
      <w:bookmarkEnd w:id="2"/>
      <w:r>
        <w:t>2. Условия, результаты и порядок предоставления Субсидии</w:t>
      </w:r>
    </w:p>
    <w:p w:rsidR="0030525D" w:rsidRDefault="0030525D">
      <w:pPr>
        <w:pStyle w:val="ConsPlusNormal"/>
        <w:jc w:val="both"/>
      </w:pPr>
    </w:p>
    <w:p w:rsidR="0030525D" w:rsidRDefault="0030525D">
      <w:pPr>
        <w:pStyle w:val="ConsPlusNormal"/>
        <w:ind w:firstLine="540"/>
        <w:jc w:val="both"/>
      </w:pPr>
      <w:bookmarkStart w:id="3" w:name="P70"/>
      <w:bookmarkEnd w:id="3"/>
      <w:r>
        <w:t>1. Условиями предоставления Субсидии являются: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 xml:space="preserve">а) соответствие Получателя Субсидии требованиям, установленным в </w:t>
      </w:r>
      <w:hyperlink w:anchor="P77">
        <w:r>
          <w:rPr>
            <w:color w:val="0000FF"/>
          </w:rPr>
          <w:t>пункте 2 раздела 2</w:t>
        </w:r>
      </w:hyperlink>
      <w:r>
        <w:t xml:space="preserve"> настоящих Правил;</w:t>
      </w:r>
    </w:p>
    <w:p w:rsidR="0030525D" w:rsidRDefault="0030525D">
      <w:pPr>
        <w:pStyle w:val="ConsPlusNormal"/>
        <w:spacing w:before="220"/>
        <w:ind w:firstLine="540"/>
        <w:jc w:val="both"/>
      </w:pPr>
      <w:proofErr w:type="gramStart"/>
      <w:r>
        <w:t xml:space="preserve">б) наличие согласия Получателя Субсидии на осуществление в отношении него Министерством проверки соблюдения порядка и условий предоставления Субсидии, в том числе в части достижения результатов предоставления Субсидии, а также органами государственного финансового контроля проверки в соответствии со </w:t>
      </w:r>
      <w:hyperlink r:id="rId19">
        <w:r>
          <w:rPr>
            <w:color w:val="0000FF"/>
          </w:rPr>
          <w:t>статьями 268.1</w:t>
        </w:r>
      </w:hyperlink>
      <w:r>
        <w:t xml:space="preserve"> и </w:t>
      </w:r>
      <w:hyperlink r:id="rId20">
        <w:r>
          <w:rPr>
            <w:color w:val="0000FF"/>
          </w:rPr>
          <w:t>269.2</w:t>
        </w:r>
      </w:hyperlink>
      <w:r>
        <w:t xml:space="preserve"> Бюджетного кодекса Российской Федерации и на включение таких положений в соглашение о предоставлении Субсидии (далее - Соглашение).</w:t>
      </w:r>
      <w:proofErr w:type="gramEnd"/>
    </w:p>
    <w:p w:rsidR="0030525D" w:rsidRDefault="0030525D">
      <w:pPr>
        <w:pStyle w:val="ConsPlusNormal"/>
        <w:spacing w:before="220"/>
        <w:ind w:firstLine="540"/>
        <w:jc w:val="both"/>
      </w:pPr>
      <w:proofErr w:type="gramStart"/>
      <w:r>
        <w:t>Получатель при заключении договоров (соглашений) в целях исполнения обязательств по Соглашению обязан включить в эти договоры (соглашения) условия о согласии лиц, являющихся поставщиками (подрядчиками, исполнителями) по указанным договорам (соглашениям)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</w:t>
      </w:r>
      <w:proofErr w:type="gramEnd"/>
      <w:r>
        <w:t xml:space="preserve"> </w:t>
      </w:r>
      <w:proofErr w:type="gramStart"/>
      <w:r>
        <w:t xml:space="preserve">уставных (складочных) капиталах), на осуществление Министерством в отношении них проверки соблюдения порядка и условий предоставления Субсидии, в том числе в части достижения результатов предоставления Субсидии, а также органами государственного финансового контроля проверки в соответствии со </w:t>
      </w:r>
      <w:hyperlink r:id="rId21">
        <w:r>
          <w:rPr>
            <w:color w:val="0000FF"/>
          </w:rPr>
          <w:t>статьями 268.1</w:t>
        </w:r>
      </w:hyperlink>
      <w:r>
        <w:t xml:space="preserve"> и </w:t>
      </w:r>
      <w:hyperlink r:id="rId22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  <w:proofErr w:type="gramEnd"/>
    </w:p>
    <w:p w:rsidR="0030525D" w:rsidRDefault="0030525D">
      <w:pPr>
        <w:pStyle w:val="ConsPlusNormal"/>
        <w:spacing w:before="220"/>
        <w:ind w:firstLine="540"/>
        <w:jc w:val="both"/>
      </w:pPr>
      <w:proofErr w:type="gramStart"/>
      <w:r>
        <w:lastRenderedPageBreak/>
        <w:t>Получатель, а также иные юридические лица, получающие средства на основании договоров, заключенных с Получателем, не вправе приобретать за счет средств Субсидии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настоящими Правилами.</w:t>
      </w:r>
      <w:proofErr w:type="gramEnd"/>
    </w:p>
    <w:p w:rsidR="0030525D" w:rsidRDefault="0030525D">
      <w:pPr>
        <w:pStyle w:val="ConsPlusNormal"/>
        <w:spacing w:before="220"/>
        <w:ind w:firstLine="540"/>
        <w:jc w:val="both"/>
      </w:pPr>
      <w:r>
        <w:t>Результатом предоставления Субсидии является количество оказанных Получателем Субсидии услуг (выполненных работ) для субъектов малого и среднего предпринимательства Мурманской области, в том числе по организации и проведению деловых и консультационно-разъяснительных мероприятий.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Значение результата предоставления Субсидии с указанием точной даты достижения значений устанавливаются в Соглашении.</w:t>
      </w:r>
    </w:p>
    <w:p w:rsidR="0030525D" w:rsidRDefault="0030525D">
      <w:pPr>
        <w:pStyle w:val="ConsPlusNormal"/>
        <w:spacing w:before="220"/>
        <w:ind w:firstLine="540"/>
        <w:jc w:val="both"/>
      </w:pPr>
      <w:bookmarkStart w:id="4" w:name="P77"/>
      <w:bookmarkEnd w:id="4"/>
      <w:r>
        <w:t>2. Требования, которым должен соответствовать Получатель на первое число месяца подачи заявки на предоставление из областного бюджета Субсидии: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 xml:space="preserve">- Получатель выступает в соответствии с Федеральным </w:t>
      </w:r>
      <w:hyperlink r:id="rId23">
        <w:r>
          <w:rPr>
            <w:color w:val="0000FF"/>
          </w:rPr>
          <w:t>законом</w:t>
        </w:r>
      </w:hyperlink>
      <w:r>
        <w:t xml:space="preserve"> от 24.07.2007 N 209-ФЗ "О развитии малого и среднего предпринимательства в Российской Федерации" в качестве организации, образующей инфраструктуру поддержки субъектов малого и среднего предпринимательства;</w:t>
      </w:r>
    </w:p>
    <w:p w:rsidR="0030525D" w:rsidRDefault="0030525D">
      <w:pPr>
        <w:pStyle w:val="ConsPlusNormal"/>
        <w:spacing w:before="220"/>
        <w:ind w:firstLine="540"/>
        <w:jc w:val="both"/>
      </w:pPr>
      <w:proofErr w:type="gramStart"/>
      <w:r>
        <w:t>- Получатель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</w:t>
      </w:r>
      <w:proofErr w:type="gramEnd"/>
      <w:r>
        <w:t xml:space="preserve"> совокупности превышает 25 процентов (если иное не предусмотрено законодательством Российской Федерации). </w:t>
      </w:r>
      <w:proofErr w:type="gramStart"/>
      <w: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>
        <w:t xml:space="preserve"> акционерных обществ;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- Получатель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30525D" w:rsidRDefault="0030525D">
      <w:pPr>
        <w:pStyle w:val="ConsPlusNormal"/>
        <w:spacing w:before="220"/>
        <w:ind w:firstLine="540"/>
        <w:jc w:val="both"/>
      </w:pPr>
      <w:proofErr w:type="gramStart"/>
      <w:r>
        <w:t xml:space="preserve">- Получатель не находится в составляемых в рамках реализации полномочий, предусмотренных </w:t>
      </w:r>
      <w:hyperlink r:id="rId24">
        <w:r>
          <w:rPr>
            <w:color w:val="0000FF"/>
          </w:rPr>
          <w:t>главой VII</w:t>
        </w:r>
      </w:hyperlink>
      <w: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30525D" w:rsidRDefault="0030525D">
      <w:pPr>
        <w:pStyle w:val="ConsPlusNormal"/>
        <w:spacing w:before="220"/>
        <w:ind w:firstLine="540"/>
        <w:jc w:val="both"/>
      </w:pPr>
      <w:r>
        <w:t>- Получатель не получает средства из областного бюджета на основании иных нормативных правовых актов Мурманской области на цели, установленные настоящими Правилами;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 xml:space="preserve">- Получатель не является иностранным агентом в соответствии с Федеральным </w:t>
      </w:r>
      <w:hyperlink r:id="rId25">
        <w:r>
          <w:rPr>
            <w:color w:val="0000FF"/>
          </w:rPr>
          <w:t>законом</w:t>
        </w:r>
      </w:hyperlink>
      <w:r>
        <w:t xml:space="preserve"> от 14.07.2022 N 255-ФЗ "О </w:t>
      </w:r>
      <w:proofErr w:type="gramStart"/>
      <w:r>
        <w:t>контроле за</w:t>
      </w:r>
      <w:proofErr w:type="gramEnd"/>
      <w:r>
        <w:t xml:space="preserve"> деятельностью лиц, находящихся под иностранным влиянием";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- у Получателя отсутствуют просроченная задолженность по возврату в областной бюджет иных субсидий, бюджетных инвестиций, а также иная просроченная (неурегулированная) задолженность по денежным обязательствам перед Мурманской областью.</w:t>
      </w:r>
    </w:p>
    <w:p w:rsidR="0030525D" w:rsidRDefault="0030525D">
      <w:pPr>
        <w:pStyle w:val="ConsPlusNormal"/>
        <w:spacing w:before="220"/>
        <w:ind w:firstLine="540"/>
        <w:jc w:val="both"/>
      </w:pPr>
      <w:bookmarkStart w:id="5" w:name="P85"/>
      <w:bookmarkEnd w:id="5"/>
      <w:r>
        <w:lastRenderedPageBreak/>
        <w:t>3. Для получения Субсидии Получатель представляет в Министерство следующие документы:</w:t>
      </w:r>
    </w:p>
    <w:p w:rsidR="0030525D" w:rsidRDefault="0030525D">
      <w:pPr>
        <w:pStyle w:val="ConsPlusNormal"/>
        <w:spacing w:before="220"/>
        <w:ind w:firstLine="540"/>
        <w:jc w:val="both"/>
      </w:pPr>
      <w:bookmarkStart w:id="6" w:name="P86"/>
      <w:bookmarkEnd w:id="6"/>
      <w:r>
        <w:t xml:space="preserve">3.1. Письменное </w:t>
      </w:r>
      <w:hyperlink w:anchor="P195">
        <w:r>
          <w:rPr>
            <w:color w:val="0000FF"/>
          </w:rPr>
          <w:t>заявление</w:t>
        </w:r>
      </w:hyperlink>
      <w:r>
        <w:t xml:space="preserve"> о предоставлении Субсидии по форме согласно приложению N 2 к настоящим Правилам.</w:t>
      </w:r>
    </w:p>
    <w:p w:rsidR="0030525D" w:rsidRDefault="0030525D">
      <w:pPr>
        <w:pStyle w:val="ConsPlusNormal"/>
        <w:spacing w:before="220"/>
        <w:ind w:firstLine="540"/>
        <w:jc w:val="both"/>
      </w:pPr>
      <w:bookmarkStart w:id="7" w:name="P87"/>
      <w:bookmarkEnd w:id="7"/>
      <w:r>
        <w:t xml:space="preserve">3.2. Смету расходов в соответствии с направлениями затрат, указанными в </w:t>
      </w:r>
      <w:hyperlink w:anchor="P173">
        <w:r>
          <w:rPr>
            <w:color w:val="0000FF"/>
          </w:rPr>
          <w:t>приложении N 1</w:t>
        </w:r>
      </w:hyperlink>
      <w:r>
        <w:t xml:space="preserve"> к Правилам.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 xml:space="preserve">4. Документы, указанные в </w:t>
      </w:r>
      <w:hyperlink w:anchor="P85">
        <w:r>
          <w:rPr>
            <w:color w:val="0000FF"/>
          </w:rPr>
          <w:t>пункте 3 раздела 2</w:t>
        </w:r>
      </w:hyperlink>
      <w:r>
        <w:t xml:space="preserve"> настоящих Правил, подписываются руководителем или уполномоченным представителем Получателя. К документам, подписанным уполномоченным представителем Получателя, прилагается документ, подтверждающий полномочия подписавшего их лица.</w:t>
      </w:r>
    </w:p>
    <w:p w:rsidR="0030525D" w:rsidRDefault="0030525D">
      <w:pPr>
        <w:pStyle w:val="ConsPlusNormal"/>
        <w:spacing w:before="220"/>
        <w:ind w:firstLine="540"/>
        <w:jc w:val="both"/>
      </w:pPr>
      <w:bookmarkStart w:id="8" w:name="P89"/>
      <w:bookmarkEnd w:id="8"/>
      <w:r>
        <w:t xml:space="preserve">5. Министерство в течение 10 рабочих дней </w:t>
      </w:r>
      <w:proofErr w:type="gramStart"/>
      <w:r>
        <w:t>с даты поступления</w:t>
      </w:r>
      <w:proofErr w:type="gramEnd"/>
      <w:r>
        <w:t xml:space="preserve"> документов, указанных в </w:t>
      </w:r>
      <w:hyperlink w:anchor="P85">
        <w:r>
          <w:rPr>
            <w:color w:val="0000FF"/>
          </w:rPr>
          <w:t>пункте 3 раздела 2</w:t>
        </w:r>
      </w:hyperlink>
      <w:r>
        <w:t xml:space="preserve"> настоящих Правил, осуществляет проверку Получателя и представленных им документов на предмет соответствия требованиям настоящих Правил, в том числе: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- проводит проверку достоверности сведений, содержащихся в заявке и представленных документах;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- проводит проверку сведений из Перечня организаций и физических лиц, связанных с терроризмом или с распространением оружия массового уничтожения, составляемых в соответствии с решениями Совета Безопасности ООН, - с официального сайта Федеральной службы по финансовому мониторингу;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- проводит проверку сведений из Перечня организаций и физических лиц, в отношении которых имеются сведения об их причастности к экстремистской деятельности или терроризму, - с официального сайта Федеральной службы по финансовому мониторингу;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- запрашивает выписку из Единого государственного реестра юридических лиц и (или) индивидуальных предпринимателей с официального сайта Федеральной налоговой службы.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Проверка Получателя и представленных им документов на предмет соответствия требованиям настоящих Правил осуществляется комиссией, сформированной приказом Министерства, результаты оформляются протоколом.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По результатам проверки Получателя и представленных им документов на предмет соответствия требованиям настоящих Правил принимается одно из следующих решений, которое оформляется приказом Министерства: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- о предоставлении Субсидии Получателю;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 xml:space="preserve">- об отказе в предоставлении Субсидии Получателю по основаниям, указанным в </w:t>
      </w:r>
      <w:hyperlink w:anchor="P101">
        <w:r>
          <w:rPr>
            <w:color w:val="0000FF"/>
          </w:rPr>
          <w:t>пункте 7 раздела 2</w:t>
        </w:r>
      </w:hyperlink>
      <w:r>
        <w:t xml:space="preserve"> настоящих Правил.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В случае принятия решения об отказе в предоставлении Субсидии Министерство в течение 3 рабочих дней со дня принятия такого решения уведомляет об этом Получателя. Уведомление осуществляется любым доступным способом, обеспечивающим возможность подтверждения факта уведомления.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 xml:space="preserve">Субсидия предоставляется Получателю на основании приказа Министерства и Соглашения, заключаемого в соответствии с типовой формой, утвержденной Министерством финансов Мурманской области, в которое включается условие о согласовании новых условий Соглашения или о расторжении Соглашения при недостижении согласия по новым условиям в случае уменьшения Министерству как получателю бюджетных средств ранее доведенных </w:t>
      </w:r>
      <w:r>
        <w:lastRenderedPageBreak/>
        <w:t>лимитов бюджетных обязательств на предоставление Субсидии на соответствующий финансовый год, приводящего</w:t>
      </w:r>
      <w:proofErr w:type="gramEnd"/>
      <w:r>
        <w:t xml:space="preserve"> к невозможности предоставления Субсидии в размере, определенном в Соглашении.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Соглашение заключается в государственной интегрированной информационной системе управления общественными финансами "Электронный бюджет".</w:t>
      </w:r>
    </w:p>
    <w:p w:rsidR="0030525D" w:rsidRDefault="0030525D">
      <w:pPr>
        <w:pStyle w:val="ConsPlusNormal"/>
        <w:spacing w:before="220"/>
        <w:ind w:firstLine="540"/>
        <w:jc w:val="both"/>
      </w:pPr>
      <w:bookmarkStart w:id="9" w:name="P101"/>
      <w:bookmarkEnd w:id="9"/>
      <w:r>
        <w:t>7. Основаниями для принятия решения об отказе в предоставлении Субсидии являются: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 xml:space="preserve">7.1. Несоответствие представленных Получателем документов требованиям, определенным </w:t>
      </w:r>
      <w:hyperlink w:anchor="P85">
        <w:r>
          <w:rPr>
            <w:color w:val="0000FF"/>
          </w:rPr>
          <w:t>пунктом 3 раздела 2</w:t>
        </w:r>
      </w:hyperlink>
      <w:r>
        <w:t xml:space="preserve"> настоящих Правил, или непредставление (представление не в полном объеме) документов, указанных в </w:t>
      </w:r>
      <w:hyperlink w:anchor="P85">
        <w:r>
          <w:rPr>
            <w:color w:val="0000FF"/>
          </w:rPr>
          <w:t>пункте 3 раздела 2</w:t>
        </w:r>
      </w:hyperlink>
      <w:r>
        <w:t>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 xml:space="preserve">7.2. Несоответствие Получателя требованиям, установленным </w:t>
      </w:r>
      <w:hyperlink w:anchor="P77">
        <w:r>
          <w:rPr>
            <w:color w:val="0000FF"/>
          </w:rPr>
          <w:t>пунктом 2 раздела 2</w:t>
        </w:r>
      </w:hyperlink>
      <w:r>
        <w:t xml:space="preserve"> настоящих Правил.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7.3. Недостоверность представленной Получателем информации.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7.4. Отсутствие доведенных Министерству в установленном порядке лимитов бюджетных обязательств на предоставление Субсидии на соответствующий финансовый год.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7.5. Уклонение Получателя от подписания Соглашения.</w:t>
      </w:r>
    </w:p>
    <w:p w:rsidR="0030525D" w:rsidRDefault="0030525D">
      <w:pPr>
        <w:pStyle w:val="ConsPlusNormal"/>
        <w:spacing w:before="220"/>
        <w:ind w:firstLine="540"/>
        <w:jc w:val="both"/>
      </w:pPr>
      <w:bookmarkStart w:id="10" w:name="P107"/>
      <w:bookmarkEnd w:id="10"/>
      <w:r>
        <w:t xml:space="preserve">8. Соглашение заключается сторонами не позднее 15 (пятнадцати) рабочих дней </w:t>
      </w:r>
      <w:proofErr w:type="gramStart"/>
      <w:r>
        <w:t>с даты издания</w:t>
      </w:r>
      <w:proofErr w:type="gramEnd"/>
      <w:r>
        <w:t xml:space="preserve"> Министерством приказа о предоставлении Получателю Субсидии.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9. Министерство перечисляет Субсидию Получателю не позднее десятого рабочего дня после заключения Соглашения на расчетные счета, открытые Получателем в учреждениях Центрального банка Российской Федерации или российских кредитных организациях.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 xml:space="preserve">10. В случае увеличения в текущем году ранее доведенных лимитов бюджетных обязательств, предусмотренных Министерству, на цели предоставления Субсидии Получатель имеет право обратиться в Министерство в целях изменения размера Субсидии, предоставив в Министерство документы, предусмотренные </w:t>
      </w:r>
      <w:hyperlink w:anchor="P86">
        <w:r>
          <w:rPr>
            <w:color w:val="0000FF"/>
          </w:rPr>
          <w:t>подпунктами 3.1</w:t>
        </w:r>
      </w:hyperlink>
      <w:r>
        <w:t xml:space="preserve">, </w:t>
      </w:r>
      <w:hyperlink w:anchor="P87">
        <w:r>
          <w:rPr>
            <w:color w:val="0000FF"/>
          </w:rPr>
          <w:t>3.2 пункта 3 раздела 2</w:t>
        </w:r>
      </w:hyperlink>
      <w:r>
        <w:t xml:space="preserve"> Правил.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 xml:space="preserve">Дополнительное соглашение к Соглашению заключается в порядке и сроки, предусмотренные </w:t>
      </w:r>
      <w:hyperlink w:anchor="P89">
        <w:r>
          <w:rPr>
            <w:color w:val="0000FF"/>
          </w:rPr>
          <w:t>пунктами 5</w:t>
        </w:r>
      </w:hyperlink>
      <w:r>
        <w:t xml:space="preserve"> - </w:t>
      </w:r>
      <w:hyperlink w:anchor="P107">
        <w:r>
          <w:rPr>
            <w:color w:val="0000FF"/>
          </w:rPr>
          <w:t>8 раздела 2</w:t>
        </w:r>
      </w:hyperlink>
      <w:r>
        <w:t xml:space="preserve"> Правил.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 xml:space="preserve">11. В случае увеличения расходов по направлениям затрат, указанным в </w:t>
      </w:r>
      <w:hyperlink w:anchor="P178">
        <w:r>
          <w:rPr>
            <w:color w:val="0000FF"/>
          </w:rPr>
          <w:t>пунктах 1</w:t>
        </w:r>
      </w:hyperlink>
      <w:r>
        <w:t xml:space="preserve"> и </w:t>
      </w:r>
      <w:hyperlink w:anchor="P180">
        <w:r>
          <w:rPr>
            <w:color w:val="0000FF"/>
          </w:rPr>
          <w:t>2</w:t>
        </w:r>
      </w:hyperlink>
      <w:r>
        <w:t xml:space="preserve"> приложения N 1 к Правилам, корректировка сметы расходов, указанной в </w:t>
      </w:r>
      <w:hyperlink w:anchor="P87">
        <w:r>
          <w:rPr>
            <w:color w:val="0000FF"/>
          </w:rPr>
          <w:t>подпункте 3.2 пункта 3 раздела 2</w:t>
        </w:r>
      </w:hyperlink>
      <w:r>
        <w:t xml:space="preserve"> настоящих Правил, осуществляется в пределах общего объема средств, предусмотренных сметой расходов, по согласованию с Министерством путем заключения дополнительного соглашения.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12. При реорганизации Получателя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30525D" w:rsidRDefault="0030525D">
      <w:pPr>
        <w:pStyle w:val="ConsPlusNormal"/>
        <w:spacing w:before="220"/>
        <w:ind w:firstLine="540"/>
        <w:jc w:val="both"/>
      </w:pPr>
      <w:proofErr w:type="gramStart"/>
      <w:r>
        <w:t>При реорганизации Получателя в форме разделения, выделения, а также при ликвидации Получателя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 исполненных Получателем обязательствах, источником финансового обеспечения которых является Субсидия, и возврате неиспользованного остатка Субсидии в областной бюджет.</w:t>
      </w:r>
      <w:proofErr w:type="gramEnd"/>
    </w:p>
    <w:p w:rsidR="0030525D" w:rsidRDefault="0030525D">
      <w:pPr>
        <w:pStyle w:val="ConsPlusNormal"/>
        <w:jc w:val="both"/>
      </w:pPr>
    </w:p>
    <w:p w:rsidR="0030525D" w:rsidRDefault="0030525D">
      <w:pPr>
        <w:pStyle w:val="ConsPlusTitle"/>
        <w:jc w:val="center"/>
        <w:outlineLvl w:val="1"/>
      </w:pPr>
      <w:r>
        <w:lastRenderedPageBreak/>
        <w:t>3. Требования к отчетности Получателя Субсидии</w:t>
      </w:r>
    </w:p>
    <w:p w:rsidR="0030525D" w:rsidRDefault="0030525D">
      <w:pPr>
        <w:pStyle w:val="ConsPlusNormal"/>
        <w:jc w:val="both"/>
      </w:pPr>
    </w:p>
    <w:p w:rsidR="0030525D" w:rsidRDefault="0030525D">
      <w:pPr>
        <w:pStyle w:val="ConsPlusNormal"/>
        <w:ind w:firstLine="540"/>
        <w:jc w:val="both"/>
      </w:pPr>
      <w:bookmarkStart w:id="11" w:name="P117"/>
      <w:bookmarkEnd w:id="11"/>
      <w:r>
        <w:t xml:space="preserve">1. </w:t>
      </w:r>
      <w:proofErr w:type="gramStart"/>
      <w:r>
        <w:t xml:space="preserve">Получатель не позднее 20-го числа месяца, следующего за отчетным первым, вторым, третьим кварталом, и не позднее 1 февраля года, следующего за отчетным, представляет в Министерство отчет о достижении результата, установленного </w:t>
      </w:r>
      <w:hyperlink w:anchor="P70">
        <w:r>
          <w:rPr>
            <w:color w:val="0000FF"/>
          </w:rPr>
          <w:t>пунктом 1 раздела 2</w:t>
        </w:r>
      </w:hyperlink>
      <w:r>
        <w:t xml:space="preserve"> настоящих Правил, по форме, определенной типовой формой Соглашения, утвержденной Министерством финансов Мурманской области.</w:t>
      </w:r>
      <w:proofErr w:type="gramEnd"/>
    </w:p>
    <w:p w:rsidR="0030525D" w:rsidRDefault="0030525D">
      <w:pPr>
        <w:pStyle w:val="ConsPlusNormal"/>
        <w:spacing w:before="220"/>
        <w:ind w:firstLine="540"/>
        <w:jc w:val="both"/>
      </w:pPr>
      <w:r>
        <w:t>Отчет представляется с приложением реестра оказанных услуг субъектам малого и среднего предпринимательства на отчетную дату.</w:t>
      </w:r>
    </w:p>
    <w:p w:rsidR="0030525D" w:rsidRDefault="0030525D">
      <w:pPr>
        <w:pStyle w:val="ConsPlusNormal"/>
        <w:spacing w:before="220"/>
        <w:ind w:firstLine="540"/>
        <w:jc w:val="both"/>
      </w:pPr>
      <w:bookmarkStart w:id="12" w:name="P119"/>
      <w:bookmarkEnd w:id="12"/>
      <w:r>
        <w:t xml:space="preserve">2. </w:t>
      </w:r>
      <w:proofErr w:type="gramStart"/>
      <w:r>
        <w:t>Получатель не позднее 20-го числа месяца, следующего за отчетным первым, вторым, третьим кварталом, и не позднее 1 февраля года, следующего за отчетным, представляет в Министерство отчет об осуществлении расходов, источником финансового обеспечения которых является Субсидия, по форме, определенной типовой формой Соглашения, утвержденной Министерством финансов Мурманской области.</w:t>
      </w:r>
      <w:proofErr w:type="gramEnd"/>
    </w:p>
    <w:p w:rsidR="0030525D" w:rsidRDefault="0030525D">
      <w:pPr>
        <w:pStyle w:val="ConsPlusNormal"/>
        <w:spacing w:before="220"/>
        <w:ind w:firstLine="540"/>
        <w:jc w:val="both"/>
      </w:pPr>
      <w:r>
        <w:t>Отчет представляется с приложением копий первичных учетных документов, подтверждающих произведенные расходы по каждой сделке в соответствии с перечнем затрат.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 xml:space="preserve">3. Отчеты, предусмотренные </w:t>
      </w:r>
      <w:hyperlink w:anchor="P117">
        <w:r>
          <w:rPr>
            <w:color w:val="0000FF"/>
          </w:rPr>
          <w:t>пунктами 1</w:t>
        </w:r>
      </w:hyperlink>
      <w:r>
        <w:t xml:space="preserve"> и </w:t>
      </w:r>
      <w:hyperlink w:anchor="P119">
        <w:r>
          <w:rPr>
            <w:color w:val="0000FF"/>
          </w:rPr>
          <w:t>2</w:t>
        </w:r>
      </w:hyperlink>
      <w:r>
        <w:t xml:space="preserve"> настоящего раздела, представляются Получателем в государственной интегрированной информационной системе управления общественными финансами "Электронный бюджет" (далее - система "Электронный бюджет").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 xml:space="preserve">Подтверждающие документы, предусмотренные </w:t>
      </w:r>
      <w:hyperlink w:anchor="P117">
        <w:r>
          <w:rPr>
            <w:color w:val="0000FF"/>
          </w:rPr>
          <w:t>пунктами 1</w:t>
        </w:r>
      </w:hyperlink>
      <w:r>
        <w:t xml:space="preserve"> и </w:t>
      </w:r>
      <w:hyperlink w:anchor="P119">
        <w:r>
          <w:rPr>
            <w:color w:val="0000FF"/>
          </w:rPr>
          <w:t>2</w:t>
        </w:r>
      </w:hyperlink>
      <w:r>
        <w:t xml:space="preserve"> настоящего раздела, направляются Получателем в адрес Министерства посредством электронной почты и (или) нарочным.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 xml:space="preserve">4. Министерство в течение 15 рабочих дней </w:t>
      </w:r>
      <w:proofErr w:type="gramStart"/>
      <w:r>
        <w:t>с даты получения</w:t>
      </w:r>
      <w:proofErr w:type="gramEnd"/>
      <w:r>
        <w:t xml:space="preserve"> отчета и прилагаемых документов обеспечивает проверку отчетов, предусмотренных настоящим разделом, в том числе проверку документов, подтверждающих фактически понесенные расходы, на соответствие данным, отраженным Получателем в отчете о расходах, источником финансового обеспечения которых является Субсидия.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 xml:space="preserve">В случае наличия замечаний к представленным отчетам, отсутствия подтверждающей информации и (или) документов Министерство в срок, не превышающий двух рабочих дней </w:t>
      </w:r>
      <w:proofErr w:type="gramStart"/>
      <w:r>
        <w:t>с даты завершения</w:t>
      </w:r>
      <w:proofErr w:type="gramEnd"/>
      <w:r>
        <w:t xml:space="preserve"> проверки, направляет письменное обращение в адрес Получателя о необходимости доработки отчетов и (или) предоставления подтверждающей информации и (или) документов.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Получатель в течение 5 рабочих дней представляет уточненный отчет и (или) необходимые информацию и (или) документы.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Министерство в течение 5 рабочих дней обеспечивает проверку уточненного отчета и (или) представленной информации и (или) документов.</w:t>
      </w:r>
    </w:p>
    <w:p w:rsidR="0030525D" w:rsidRDefault="0030525D">
      <w:pPr>
        <w:pStyle w:val="ConsPlusNormal"/>
        <w:jc w:val="both"/>
      </w:pPr>
    </w:p>
    <w:p w:rsidR="0030525D" w:rsidRDefault="0030525D">
      <w:pPr>
        <w:pStyle w:val="ConsPlusTitle"/>
        <w:jc w:val="center"/>
        <w:outlineLvl w:val="1"/>
      </w:pPr>
      <w:r>
        <w:t>4. Требования об осуществлении контроля (мониторинга)</w:t>
      </w:r>
    </w:p>
    <w:p w:rsidR="0030525D" w:rsidRDefault="0030525D">
      <w:pPr>
        <w:pStyle w:val="ConsPlusTitle"/>
        <w:jc w:val="center"/>
      </w:pPr>
      <w:r>
        <w:t>за соблюдением условий, целей и порядка предоставления</w:t>
      </w:r>
    </w:p>
    <w:p w:rsidR="0030525D" w:rsidRDefault="0030525D">
      <w:pPr>
        <w:pStyle w:val="ConsPlusTitle"/>
        <w:jc w:val="center"/>
      </w:pPr>
      <w:r>
        <w:t>Субсидии и ответственность за их нарушение</w:t>
      </w:r>
    </w:p>
    <w:p w:rsidR="0030525D" w:rsidRDefault="0030525D">
      <w:pPr>
        <w:pStyle w:val="ConsPlusNormal"/>
        <w:jc w:val="both"/>
      </w:pPr>
    </w:p>
    <w:p w:rsidR="0030525D" w:rsidRDefault="0030525D">
      <w:pPr>
        <w:pStyle w:val="ConsPlusNormal"/>
        <w:ind w:firstLine="540"/>
        <w:jc w:val="both"/>
      </w:pPr>
      <w:r>
        <w:t xml:space="preserve">1. Министерство осуществляет проверку соблюдения Получателем порядка и условий предоставления Субсидии, в том числе в части достижения результатов предоставления Субсидии, а также орган государственного финансового контроля Мурманской области осуществляет проверку в соответствии со </w:t>
      </w:r>
      <w:hyperlink r:id="rId26">
        <w:r>
          <w:rPr>
            <w:color w:val="0000FF"/>
          </w:rPr>
          <w:t>статьями 268.1</w:t>
        </w:r>
      </w:hyperlink>
      <w:r>
        <w:t xml:space="preserve"> и </w:t>
      </w:r>
      <w:hyperlink r:id="rId27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30525D" w:rsidRDefault="0030525D">
      <w:pPr>
        <w:pStyle w:val="ConsPlusNormal"/>
        <w:spacing w:before="220"/>
        <w:ind w:firstLine="540"/>
        <w:jc w:val="both"/>
      </w:pPr>
      <w:proofErr w:type="gramStart"/>
      <w:r>
        <w:t xml:space="preserve">Министерство осуществляет проведение мониторинга достижения результатов </w:t>
      </w:r>
      <w:r>
        <w:lastRenderedPageBreak/>
        <w:t xml:space="preserve">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(далее - контрольная точка), в порядке и по формам, которые установлены </w:t>
      </w:r>
      <w:hyperlink r:id="rId28">
        <w:r>
          <w:rPr>
            <w:color w:val="0000FF"/>
          </w:rPr>
          <w:t>приказом</w:t>
        </w:r>
      </w:hyperlink>
      <w:r>
        <w:t xml:space="preserve"> Министерства финансов Российской Федерации от 27.04.2024 N 53Н "Об утверждении Порядка проведения мониторинга достижения результатов предоставления субсидий, в том числе</w:t>
      </w:r>
      <w:proofErr w:type="gramEnd"/>
      <w:r>
        <w:t xml:space="preserve">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услуг" (далее - Порядок проведения мониторинга).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Контрольные точки с указанием плановых дат их достижения устанавливаются в Соглашении в соответствии с Планом мероприятий по достижению результатов предоставления Субсидии, формируемым Министерством по форме и в сроки, установленные Порядком проведения мониторинга.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2. Руководитель Получателя или уполномоченный представитель Получателя, представившие недостоверные и (или) неполные данные, несут ответственность за недостоверность и неполноту представленных данных в соответствии с действующим законодательством.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Под недостоверными данными понимается наличие в содержании представленных для получения Субсидии документов информации, не соответствующей действительности.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3. Возврат Субсидии осуществляется Получателем в случаях:</w:t>
      </w:r>
    </w:p>
    <w:p w:rsidR="0030525D" w:rsidRDefault="0030525D">
      <w:pPr>
        <w:pStyle w:val="ConsPlusNormal"/>
        <w:spacing w:before="220"/>
        <w:ind w:firstLine="540"/>
        <w:jc w:val="both"/>
      </w:pPr>
      <w:bookmarkStart w:id="13" w:name="P138"/>
      <w:bookmarkEnd w:id="13"/>
      <w:r>
        <w:t xml:space="preserve">3.1. Невыполнения условий предоставления Субсидии, </w:t>
      </w:r>
      <w:proofErr w:type="gramStart"/>
      <w:r>
        <w:t>выявленного</w:t>
      </w:r>
      <w:proofErr w:type="gramEnd"/>
      <w:r>
        <w:t xml:space="preserve"> в том числе по фактам проверок, проведенных главным распорядителем как получателем бюджетных средств, а также органами государственного финансового контроля по результатам проверок в соответствии со </w:t>
      </w:r>
      <w:hyperlink r:id="rId29">
        <w:r>
          <w:rPr>
            <w:color w:val="0000FF"/>
          </w:rPr>
          <w:t>статьями 268.1</w:t>
        </w:r>
      </w:hyperlink>
      <w:r>
        <w:t xml:space="preserve"> и </w:t>
      </w:r>
      <w:hyperlink r:id="rId30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30525D" w:rsidRDefault="0030525D">
      <w:pPr>
        <w:pStyle w:val="ConsPlusNormal"/>
        <w:spacing w:before="220"/>
        <w:ind w:firstLine="540"/>
        <w:jc w:val="both"/>
      </w:pPr>
      <w:bookmarkStart w:id="14" w:name="P139"/>
      <w:bookmarkEnd w:id="14"/>
      <w:r>
        <w:t xml:space="preserve">3.2. Недостижения (невыполнения) результата предоставления Субсидии, установленного </w:t>
      </w:r>
      <w:hyperlink w:anchor="P70">
        <w:r>
          <w:rPr>
            <w:color w:val="0000FF"/>
          </w:rPr>
          <w:t>пунктом 1 раздела 2</w:t>
        </w:r>
      </w:hyperlink>
      <w:r>
        <w:t xml:space="preserve"> настоящих Правил.</w:t>
      </w:r>
    </w:p>
    <w:p w:rsidR="0030525D" w:rsidRDefault="0030525D">
      <w:pPr>
        <w:pStyle w:val="ConsPlusNormal"/>
        <w:spacing w:before="220"/>
        <w:ind w:firstLine="540"/>
        <w:jc w:val="both"/>
      </w:pPr>
      <w:bookmarkStart w:id="15" w:name="P140"/>
      <w:bookmarkEnd w:id="15"/>
      <w:r>
        <w:t>3.3. Образования остатка Субсидии, не использованного в отчетном финансовом году, и отсутствия решения Министерства, согласованного с Министерством финансов Мурманской области, о наличии потребности в остатке Субсидии.</w:t>
      </w:r>
    </w:p>
    <w:p w:rsidR="0030525D" w:rsidRDefault="0030525D">
      <w:pPr>
        <w:pStyle w:val="ConsPlusNormal"/>
        <w:spacing w:before="220"/>
        <w:ind w:firstLine="540"/>
        <w:jc w:val="both"/>
      </w:pPr>
      <w:bookmarkStart w:id="16" w:name="P141"/>
      <w:bookmarkEnd w:id="16"/>
      <w:r>
        <w:t xml:space="preserve">3.4. Нецелевого использования средств Субсидии, </w:t>
      </w:r>
      <w:proofErr w:type="gramStart"/>
      <w:r>
        <w:t>выявленного</w:t>
      </w:r>
      <w:proofErr w:type="gramEnd"/>
      <w:r>
        <w:t xml:space="preserve"> в том числе по фактам проверок, проведенных главным распорядителем как получателем бюджетных средств, а также органами государственного финансового контроля по результатам проверок в соответствии со </w:t>
      </w:r>
      <w:hyperlink r:id="rId31">
        <w:r>
          <w:rPr>
            <w:color w:val="0000FF"/>
          </w:rPr>
          <w:t>статьями 268.1</w:t>
        </w:r>
      </w:hyperlink>
      <w:r>
        <w:t xml:space="preserve"> и </w:t>
      </w:r>
      <w:hyperlink r:id="rId32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 xml:space="preserve">4. В случаях, указанных в </w:t>
      </w:r>
      <w:hyperlink w:anchor="P138">
        <w:r>
          <w:rPr>
            <w:color w:val="0000FF"/>
          </w:rPr>
          <w:t>подпункте 3.1 пункта 3 раздела 4</w:t>
        </w:r>
      </w:hyperlink>
      <w:r>
        <w:t xml:space="preserve"> настоящих Правил, при выявлении в ходе проведении проверок нарушений Получателем условий предоставления Субсидии Министерство одновременно с подписанием акта (протокола) направляет Получателю Субсидии уведомление о нарушениях условий предоставления Субсидии (далее - уведомление), в котором указываются выявленные нарушения и сроки их устранения Получателем.</w:t>
      </w:r>
    </w:p>
    <w:p w:rsidR="0030525D" w:rsidRDefault="0030525D">
      <w:pPr>
        <w:pStyle w:val="ConsPlusNormal"/>
        <w:spacing w:before="220"/>
        <w:ind w:firstLine="540"/>
        <w:jc w:val="both"/>
      </w:pPr>
      <w:proofErr w:type="gramStart"/>
      <w:r>
        <w:t>В случае неустранения нарушений в установленные в уведомлении сроки Министерство в течение 7 (семи) рабочих дней со дня истечения указанных сроков принимает решение о возврате в областной бюджет средств Субсидии, полученных Получателем, в форме приказа Министерства и направляет копии указанного приказа Получателю вместе с письменным требованием, в котором предусматриваются:</w:t>
      </w:r>
      <w:proofErr w:type="gramEnd"/>
    </w:p>
    <w:p w:rsidR="0030525D" w:rsidRDefault="0030525D">
      <w:pPr>
        <w:pStyle w:val="ConsPlusNormal"/>
        <w:spacing w:before="220"/>
        <w:ind w:firstLine="540"/>
        <w:jc w:val="both"/>
      </w:pPr>
      <w:r>
        <w:t xml:space="preserve">а) подлежащая возврату в областной бюджет сумма денежных средств, которую Получатель в течение 10 (десяти) рабочих дней со дня получения такого требования обязан перечислить в </w:t>
      </w:r>
      <w:r>
        <w:lastRenderedPageBreak/>
        <w:t>областной бюджет;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б) код бюджетной классификации Российской Федерации, по которому должен быть осуществлен возврат Субсидии.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 xml:space="preserve">Возврат Субсидии по основаниям, указанным в </w:t>
      </w:r>
      <w:hyperlink w:anchor="P138">
        <w:r>
          <w:rPr>
            <w:color w:val="0000FF"/>
          </w:rPr>
          <w:t>подпункте 3.1 пункта 3 раздела 4</w:t>
        </w:r>
      </w:hyperlink>
      <w:r>
        <w:t xml:space="preserve"> настоящих Правил, осуществляется в размере предоставленной из областного бюджета Субсидии.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 xml:space="preserve">5. Возврат Субсидии в случаях, указанных в </w:t>
      </w:r>
      <w:hyperlink w:anchor="P139">
        <w:r>
          <w:rPr>
            <w:color w:val="0000FF"/>
          </w:rPr>
          <w:t>подпункте 3.2 пункта 3 раздела 4</w:t>
        </w:r>
      </w:hyperlink>
      <w:r>
        <w:t xml:space="preserve"> настоящих Правил, осуществляется Получателем в следующем порядке: в течение 7 (семи) рабочих дней со дня принятия Министерством решения о необходимости возврата выделенных бюджетных средств Получателю направляется соответствующее письменное требование. Получатель в течение 10 (десяти) рабочих дней со дня получения письменного требования обязан перечислить в областной бюджет указанную сумму средств.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Размер Субсидии, подлежащий возврату, рассчитывается по формуле:</w:t>
      </w:r>
    </w:p>
    <w:p w:rsidR="0030525D" w:rsidRDefault="0030525D">
      <w:pPr>
        <w:pStyle w:val="ConsPlusNormal"/>
        <w:jc w:val="both"/>
      </w:pPr>
    </w:p>
    <w:p w:rsidR="0030525D" w:rsidRDefault="0030525D">
      <w:pPr>
        <w:pStyle w:val="ConsPlusNormal"/>
        <w:jc w:val="center"/>
      </w:pPr>
      <w:proofErr w:type="gramStart"/>
      <w:r>
        <w:t>V</w:t>
      </w:r>
      <w:proofErr w:type="gramEnd"/>
      <w:r>
        <w:rPr>
          <w:vertAlign w:val="subscript"/>
        </w:rPr>
        <w:t>Возврата</w:t>
      </w:r>
      <w:r>
        <w:t xml:space="preserve"> = (1 - P / P</w:t>
      </w:r>
      <w:r>
        <w:rPr>
          <w:vertAlign w:val="subscript"/>
        </w:rPr>
        <w:t>max</w:t>
      </w:r>
      <w:r>
        <w:t>) x V</w:t>
      </w:r>
      <w:r>
        <w:rPr>
          <w:vertAlign w:val="subscript"/>
        </w:rPr>
        <w:t>субсидии</w:t>
      </w:r>
      <w:r>
        <w:t>, где:</w:t>
      </w:r>
    </w:p>
    <w:p w:rsidR="0030525D" w:rsidRDefault="0030525D">
      <w:pPr>
        <w:pStyle w:val="ConsPlusNormal"/>
        <w:jc w:val="both"/>
      </w:pPr>
    </w:p>
    <w:p w:rsidR="0030525D" w:rsidRDefault="0030525D">
      <w:pPr>
        <w:pStyle w:val="ConsPlusNormal"/>
        <w:ind w:firstLine="540"/>
        <w:jc w:val="both"/>
      </w:pPr>
      <w:proofErr w:type="gramStart"/>
      <w:r>
        <w:t>V</w:t>
      </w:r>
      <w:proofErr w:type="gramEnd"/>
      <w:r>
        <w:rPr>
          <w:vertAlign w:val="subscript"/>
        </w:rPr>
        <w:t>Возврата</w:t>
      </w:r>
      <w:r>
        <w:t xml:space="preserve"> - объем средств, подлежащих возврату в областной бюджет;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P - достигнутое значение результата (в случае если достигнутое значение превышает плановое значение, то при расчете достигнутое значение считается равным плановому значению);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P</w:t>
      </w:r>
      <w:r>
        <w:rPr>
          <w:vertAlign w:val="subscript"/>
        </w:rPr>
        <w:t>max</w:t>
      </w:r>
      <w:r>
        <w:t xml:space="preserve"> - плановое значение результата;</w:t>
      </w:r>
    </w:p>
    <w:p w:rsidR="0030525D" w:rsidRDefault="0030525D">
      <w:pPr>
        <w:pStyle w:val="ConsPlusNormal"/>
        <w:spacing w:before="220"/>
        <w:ind w:firstLine="540"/>
        <w:jc w:val="both"/>
      </w:pPr>
      <w:proofErr w:type="gramStart"/>
      <w:r>
        <w:t>V</w:t>
      </w:r>
      <w:proofErr w:type="gramEnd"/>
      <w:r>
        <w:rPr>
          <w:vertAlign w:val="subscript"/>
        </w:rPr>
        <w:t>субсидии</w:t>
      </w:r>
      <w:r>
        <w:t xml:space="preserve"> - общий объем Субсидии, предоставленной получателю Субсидии в соответствии с Соглашением.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 xml:space="preserve">6. При наличии остатка Субсидии, не использованного в отчетном финансовом году, Получатель вправе в срок до 1 февраля года, следующего за </w:t>
      </w:r>
      <w:proofErr w:type="gramStart"/>
      <w:r>
        <w:t>отчетным</w:t>
      </w:r>
      <w:proofErr w:type="gramEnd"/>
      <w:r>
        <w:t>, направить в Министерство обращение о наличии потребности в остатке Субсидии или возврате указанных средств при отсутствии в них потребности.</w:t>
      </w:r>
    </w:p>
    <w:p w:rsidR="0030525D" w:rsidRDefault="0030525D">
      <w:pPr>
        <w:pStyle w:val="ConsPlusNormal"/>
        <w:spacing w:before="220"/>
        <w:ind w:firstLine="540"/>
        <w:jc w:val="both"/>
      </w:pPr>
      <w:proofErr w:type="gramStart"/>
      <w:r>
        <w:t xml:space="preserve">Рассмотрение обращения Получателя осуществляется Министерством в соответствии с </w:t>
      </w:r>
      <w:hyperlink r:id="rId33">
        <w:r>
          <w:rPr>
            <w:color w:val="0000FF"/>
          </w:rPr>
          <w:t>Порядком</w:t>
        </w:r>
      </w:hyperlink>
      <w:r>
        <w:t xml:space="preserve"> принятия и согласования решений главных распорядителей средств областного бюджета о наличии потребности в остатках субсидий, в том числе грантов в форме субсидий, на финансовое обеспечение затрат в связи с производством (реализацией) товаров, выполнением работ, оказанием услуг, не использованных в отчетном финансовом году, или возврате указанных средств при отсутствии в них потребности</w:t>
      </w:r>
      <w:proofErr w:type="gramEnd"/>
      <w:r>
        <w:t>, утвержденным постановлением Правительства Мурманской области от 22.04.2022 N 314-ПП (далее - Порядок принятия и согласования решений о наличии потребности в остатках субсидии).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Решение Министерства о наличии потребности в остатке Субсидии или возврате указанных сре</w:t>
      </w:r>
      <w:proofErr w:type="gramStart"/>
      <w:r>
        <w:t>дств пр</w:t>
      </w:r>
      <w:proofErr w:type="gramEnd"/>
      <w:r>
        <w:t>и отсутствии в них потребности подлежит согласованию с Министерством финансов Мурманской области в порядке и сроки, установленные Порядком принятия и согласования решений о наличии потребности в остатках субсидии.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 xml:space="preserve">В случае, указанном в </w:t>
      </w:r>
      <w:hyperlink w:anchor="P140">
        <w:r>
          <w:rPr>
            <w:color w:val="0000FF"/>
          </w:rPr>
          <w:t>подпункте 3.3 пункта 3 раздела 4</w:t>
        </w:r>
      </w:hyperlink>
      <w:r>
        <w:t xml:space="preserve"> настоящих Правил, возврат Получателем неиспользованного остатка Субсидии осуществляется в следующем порядке: в течение 7 рабочих дней со дня принятия Министерством решения о необходимости возврата неиспользованного остатка Субсидии Получателю направляется соответствующее письменное требование. Получатель в течение 10 рабочих дней со дня получения данного требования обязан перечислить указанную сумму в доход областного бюджета на казначейский счет, открытый Управлению Федерального казначейства по Мурманской области для осуществления и отражения операций по учету и распределению поступлений (с указанием главного администратора доходов </w:t>
      </w:r>
      <w:r>
        <w:lastRenderedPageBreak/>
        <w:t>областного бюджета, предоставившего Субсидию).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 xml:space="preserve">7. В случаях, указанных в </w:t>
      </w:r>
      <w:hyperlink w:anchor="P141">
        <w:r>
          <w:rPr>
            <w:color w:val="0000FF"/>
          </w:rPr>
          <w:t>подпункте 3.4 пункта 3 раздела 4</w:t>
        </w:r>
      </w:hyperlink>
      <w:r>
        <w:t xml:space="preserve"> настоящих Правил, Министерство принимает решение о возврате в областной бюджет средств Субсидии, полученных Получателем, в форме приказа Министерства и направляет копию указанного приказа Получателю вместе с письменным требованием, в котором предусматриваются: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а) подлежащая возврату в областной бюджет сумма денежных средств, которую Получатель в течение 10 (десяти) рабочих дней со дня получения такого требования обязан перечислить в областной бюджет;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б) код бюджетной классификации Российской Федерации, по которому должен быть осуществлен возврат Субсидии.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 xml:space="preserve">Возврат Субсидии по основаниям, указанным в </w:t>
      </w:r>
      <w:hyperlink w:anchor="P141">
        <w:r>
          <w:rPr>
            <w:color w:val="0000FF"/>
          </w:rPr>
          <w:t>подпункте 3.4 пункта 3 раздела 4</w:t>
        </w:r>
      </w:hyperlink>
      <w:r>
        <w:t xml:space="preserve"> настоящих Правил, осуществляется в объеме средств, равном сумме нецелевого использования.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8. При отказе Получателя от добровольного возврата указанных средств в установленные сроки эти средства взыскиваются в судебном порядке.</w:t>
      </w:r>
    </w:p>
    <w:p w:rsidR="0030525D" w:rsidRDefault="0030525D">
      <w:pPr>
        <w:pStyle w:val="ConsPlusNormal"/>
        <w:jc w:val="both"/>
      </w:pPr>
    </w:p>
    <w:p w:rsidR="0030525D" w:rsidRDefault="0030525D">
      <w:pPr>
        <w:pStyle w:val="ConsPlusNormal"/>
        <w:jc w:val="both"/>
      </w:pPr>
    </w:p>
    <w:p w:rsidR="0030525D" w:rsidRDefault="0030525D">
      <w:pPr>
        <w:pStyle w:val="ConsPlusNormal"/>
        <w:jc w:val="both"/>
      </w:pPr>
    </w:p>
    <w:p w:rsidR="0030525D" w:rsidRDefault="0030525D">
      <w:pPr>
        <w:pStyle w:val="ConsPlusNormal"/>
        <w:jc w:val="both"/>
      </w:pPr>
    </w:p>
    <w:p w:rsidR="0030525D" w:rsidRDefault="0030525D">
      <w:pPr>
        <w:pStyle w:val="ConsPlusNormal"/>
        <w:jc w:val="both"/>
      </w:pPr>
    </w:p>
    <w:p w:rsidR="0030525D" w:rsidRDefault="0030525D">
      <w:pPr>
        <w:pStyle w:val="ConsPlusNormal"/>
        <w:jc w:val="right"/>
        <w:outlineLvl w:val="1"/>
      </w:pPr>
      <w:r>
        <w:t>Приложение N 1</w:t>
      </w:r>
    </w:p>
    <w:p w:rsidR="0030525D" w:rsidRDefault="0030525D">
      <w:pPr>
        <w:pStyle w:val="ConsPlusNormal"/>
        <w:jc w:val="right"/>
      </w:pPr>
      <w:r>
        <w:t>к Правилам</w:t>
      </w:r>
    </w:p>
    <w:p w:rsidR="0030525D" w:rsidRDefault="0030525D">
      <w:pPr>
        <w:pStyle w:val="ConsPlusNormal"/>
        <w:jc w:val="both"/>
      </w:pPr>
    </w:p>
    <w:p w:rsidR="0030525D" w:rsidRDefault="0030525D">
      <w:pPr>
        <w:pStyle w:val="ConsPlusTitle"/>
        <w:jc w:val="center"/>
      </w:pPr>
      <w:bookmarkStart w:id="17" w:name="P173"/>
      <w:bookmarkEnd w:id="17"/>
      <w:r>
        <w:t>ПЕРЕЧЕНЬ</w:t>
      </w:r>
    </w:p>
    <w:p w:rsidR="0030525D" w:rsidRDefault="0030525D">
      <w:pPr>
        <w:pStyle w:val="ConsPlusTitle"/>
        <w:jc w:val="center"/>
      </w:pPr>
      <w:r>
        <w:t>НАПРАВЛЕНИЙ ЗАТРАТ, ПОДЛЕЖАЩИХ ФИНАНСИРОВАНИЮ</w:t>
      </w:r>
    </w:p>
    <w:p w:rsidR="0030525D" w:rsidRDefault="0030525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1"/>
        <w:gridCol w:w="8447"/>
      </w:tblGrid>
      <w:tr w:rsidR="0030525D">
        <w:tc>
          <w:tcPr>
            <w:tcW w:w="581" w:type="dxa"/>
            <w:vAlign w:val="center"/>
          </w:tcPr>
          <w:p w:rsidR="0030525D" w:rsidRDefault="0030525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447" w:type="dxa"/>
            <w:vAlign w:val="center"/>
          </w:tcPr>
          <w:p w:rsidR="0030525D" w:rsidRDefault="0030525D">
            <w:pPr>
              <w:pStyle w:val="ConsPlusNormal"/>
              <w:jc w:val="center"/>
            </w:pPr>
            <w:r>
              <w:t>Наименование затрат, подлежащих финансовому обеспечению за счет субсидии</w:t>
            </w:r>
          </w:p>
        </w:tc>
      </w:tr>
      <w:tr w:rsidR="0030525D">
        <w:tc>
          <w:tcPr>
            <w:tcW w:w="581" w:type="dxa"/>
            <w:vAlign w:val="center"/>
          </w:tcPr>
          <w:p w:rsidR="0030525D" w:rsidRDefault="0030525D">
            <w:pPr>
              <w:pStyle w:val="ConsPlusNormal"/>
              <w:jc w:val="center"/>
            </w:pPr>
            <w:bookmarkStart w:id="18" w:name="P178"/>
            <w:bookmarkEnd w:id="18"/>
            <w:r>
              <w:t>1</w:t>
            </w:r>
          </w:p>
        </w:tc>
        <w:tc>
          <w:tcPr>
            <w:tcW w:w="8447" w:type="dxa"/>
            <w:vAlign w:val="center"/>
          </w:tcPr>
          <w:p w:rsidR="0030525D" w:rsidRDefault="0030525D">
            <w:pPr>
              <w:pStyle w:val="ConsPlusNormal"/>
            </w:pPr>
            <w:r>
              <w:t>Расходы на аренду помещения, где осуществляет деятельность Получатель</w:t>
            </w:r>
          </w:p>
        </w:tc>
      </w:tr>
      <w:tr w:rsidR="0030525D">
        <w:tc>
          <w:tcPr>
            <w:tcW w:w="581" w:type="dxa"/>
            <w:vAlign w:val="center"/>
          </w:tcPr>
          <w:p w:rsidR="0030525D" w:rsidRDefault="0030525D">
            <w:pPr>
              <w:pStyle w:val="ConsPlusNormal"/>
              <w:jc w:val="center"/>
            </w:pPr>
            <w:bookmarkStart w:id="19" w:name="P180"/>
            <w:bookmarkEnd w:id="19"/>
            <w:r>
              <w:t>2</w:t>
            </w:r>
          </w:p>
        </w:tc>
        <w:tc>
          <w:tcPr>
            <w:tcW w:w="8447" w:type="dxa"/>
            <w:vAlign w:val="bottom"/>
          </w:tcPr>
          <w:p w:rsidR="0030525D" w:rsidRDefault="0030525D">
            <w:pPr>
              <w:pStyle w:val="ConsPlusNormal"/>
            </w:pPr>
            <w:r>
              <w:t>Расходы на погашение задолженности по аренде помещения, где осуществляет деятельность Получатель</w:t>
            </w:r>
          </w:p>
        </w:tc>
      </w:tr>
      <w:tr w:rsidR="0030525D">
        <w:tc>
          <w:tcPr>
            <w:tcW w:w="581" w:type="dxa"/>
            <w:vAlign w:val="center"/>
          </w:tcPr>
          <w:p w:rsidR="0030525D" w:rsidRDefault="003052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447" w:type="dxa"/>
            <w:vAlign w:val="bottom"/>
          </w:tcPr>
          <w:p w:rsidR="0030525D" w:rsidRDefault="0030525D">
            <w:pPr>
              <w:pStyle w:val="ConsPlusNormal"/>
            </w:pPr>
            <w:r>
              <w:t>Расходы на проведение текущего ремонта в помещениях, где осуществляет деятельность Получатель</w:t>
            </w:r>
          </w:p>
        </w:tc>
      </w:tr>
    </w:tbl>
    <w:p w:rsidR="0030525D" w:rsidRDefault="0030525D">
      <w:pPr>
        <w:pStyle w:val="ConsPlusNormal"/>
        <w:jc w:val="both"/>
      </w:pPr>
    </w:p>
    <w:p w:rsidR="0030525D" w:rsidRDefault="0030525D">
      <w:pPr>
        <w:pStyle w:val="ConsPlusNormal"/>
        <w:jc w:val="both"/>
      </w:pPr>
    </w:p>
    <w:p w:rsidR="0030525D" w:rsidRDefault="0030525D">
      <w:pPr>
        <w:pStyle w:val="ConsPlusNormal"/>
        <w:jc w:val="both"/>
      </w:pPr>
    </w:p>
    <w:p w:rsidR="0030525D" w:rsidRDefault="0030525D">
      <w:pPr>
        <w:pStyle w:val="ConsPlusNormal"/>
        <w:jc w:val="both"/>
      </w:pPr>
    </w:p>
    <w:p w:rsidR="0030525D" w:rsidRDefault="0030525D">
      <w:pPr>
        <w:pStyle w:val="ConsPlusNormal"/>
        <w:jc w:val="both"/>
      </w:pPr>
    </w:p>
    <w:p w:rsidR="0030525D" w:rsidRDefault="0030525D">
      <w:pPr>
        <w:pStyle w:val="ConsPlusNormal"/>
        <w:jc w:val="right"/>
        <w:outlineLvl w:val="1"/>
      </w:pPr>
      <w:r>
        <w:t>Приложение N 2</w:t>
      </w:r>
    </w:p>
    <w:p w:rsidR="0030525D" w:rsidRDefault="0030525D">
      <w:pPr>
        <w:pStyle w:val="ConsPlusNormal"/>
        <w:jc w:val="right"/>
      </w:pPr>
      <w:r>
        <w:t>к Правилам</w:t>
      </w:r>
    </w:p>
    <w:p w:rsidR="0030525D" w:rsidRDefault="0030525D">
      <w:pPr>
        <w:pStyle w:val="ConsPlusNormal"/>
        <w:jc w:val="both"/>
      </w:pPr>
    </w:p>
    <w:p w:rsidR="0030525D" w:rsidRDefault="0030525D">
      <w:pPr>
        <w:pStyle w:val="ConsPlusNormal"/>
        <w:jc w:val="right"/>
      </w:pPr>
      <w:r>
        <w:t>Оформляется на бланке Получателя и</w:t>
      </w:r>
    </w:p>
    <w:p w:rsidR="0030525D" w:rsidRDefault="0030525D">
      <w:pPr>
        <w:pStyle w:val="ConsPlusNormal"/>
        <w:jc w:val="right"/>
      </w:pPr>
      <w:r>
        <w:t>регистрируется в установленном порядке</w:t>
      </w:r>
    </w:p>
    <w:p w:rsidR="0030525D" w:rsidRDefault="0030525D">
      <w:pPr>
        <w:pStyle w:val="ConsPlusNormal"/>
        <w:jc w:val="both"/>
      </w:pPr>
    </w:p>
    <w:p w:rsidR="0030525D" w:rsidRDefault="0030525D">
      <w:pPr>
        <w:pStyle w:val="ConsPlusNormal"/>
        <w:jc w:val="center"/>
      </w:pPr>
      <w:bookmarkStart w:id="20" w:name="P195"/>
      <w:bookmarkEnd w:id="20"/>
      <w:r>
        <w:t>ЗАЯВЛЕНИЕ</w:t>
      </w:r>
    </w:p>
    <w:p w:rsidR="0030525D" w:rsidRDefault="0030525D">
      <w:pPr>
        <w:pStyle w:val="ConsPlusNormal"/>
        <w:jc w:val="center"/>
      </w:pPr>
      <w:r>
        <w:t>О ПРЕДОСТАВЛЕНИИ СУБСИДИИ</w:t>
      </w:r>
    </w:p>
    <w:p w:rsidR="0030525D" w:rsidRDefault="0030525D">
      <w:pPr>
        <w:pStyle w:val="ConsPlusNormal"/>
        <w:jc w:val="center"/>
      </w:pPr>
      <w:proofErr w:type="gramStart"/>
      <w:r>
        <w:t>ОТ</w:t>
      </w:r>
      <w:proofErr w:type="gramEnd"/>
      <w:r>
        <w:t xml:space="preserve"> ______________________________ (ДАЛЕЕ - СОЮЗ)</w:t>
      </w:r>
    </w:p>
    <w:p w:rsidR="0030525D" w:rsidRDefault="0030525D">
      <w:pPr>
        <w:pStyle w:val="ConsPlusNormal"/>
        <w:jc w:val="center"/>
      </w:pPr>
      <w:r>
        <w:lastRenderedPageBreak/>
        <w:t>(ПОЛНОЕ НАИМЕНОВАНИЕ ПОЛУЧАТЕЛЯ)</w:t>
      </w:r>
    </w:p>
    <w:p w:rsidR="0030525D" w:rsidRDefault="0030525D">
      <w:pPr>
        <w:pStyle w:val="ConsPlusNormal"/>
        <w:jc w:val="both"/>
      </w:pPr>
    </w:p>
    <w:p w:rsidR="0030525D" w:rsidRDefault="0030525D">
      <w:pPr>
        <w:pStyle w:val="ConsPlusNormal"/>
        <w:ind w:firstLine="540"/>
        <w:jc w:val="both"/>
      </w:pPr>
      <w:r>
        <w:t xml:space="preserve">В соответствии с Правилами предоставления субсидии из областного бюджета Союзу "Торгово-промышленная палата Мурманской области"/Северная/на финансовое обеспечение уставной деятельности, направленной на поддержку малого и среднего предпринимательства, утвержденными </w:t>
      </w:r>
      <w:hyperlink w:anchor="P6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20.06.2024 N 401-ПП (далее - Правила), прошу предоставить субсидию за счет средств областного бюджета.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Настоящим подтверждаю: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 xml:space="preserve">- Союз выступает в соответствии с Федеральным </w:t>
      </w:r>
      <w:hyperlink r:id="rId34">
        <w:r>
          <w:rPr>
            <w:color w:val="0000FF"/>
          </w:rPr>
          <w:t>законом</w:t>
        </w:r>
      </w:hyperlink>
      <w:r>
        <w:t xml:space="preserve"> от 24.07.2007 N 209-ФЗ "О развитии малого и среднего предпринимательства в Российской Федерации" в качестве организации, образующей инфраструктуру поддержки субъектов малого и среднего предпринимательства;</w:t>
      </w:r>
    </w:p>
    <w:p w:rsidR="0030525D" w:rsidRDefault="0030525D">
      <w:pPr>
        <w:pStyle w:val="ConsPlusNormal"/>
        <w:spacing w:before="220"/>
        <w:ind w:firstLine="540"/>
        <w:jc w:val="both"/>
      </w:pPr>
      <w:proofErr w:type="gramStart"/>
      <w:r>
        <w:t>- Союз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</w:t>
      </w:r>
      <w:proofErr w:type="gramEnd"/>
      <w:r>
        <w:t xml:space="preserve"> совокупности превышает 25 процентов (если иное не предусмотрено законодательством Российской Федерации). </w:t>
      </w:r>
      <w:proofErr w:type="gramStart"/>
      <w: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>
        <w:t xml:space="preserve"> акционерных обществ;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- Союз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30525D" w:rsidRDefault="0030525D">
      <w:pPr>
        <w:pStyle w:val="ConsPlusNormal"/>
        <w:spacing w:before="220"/>
        <w:ind w:firstLine="540"/>
        <w:jc w:val="both"/>
      </w:pPr>
      <w:proofErr w:type="gramStart"/>
      <w:r>
        <w:t xml:space="preserve">- Союз не находится в составляемых в рамках реализации полномочий, предусмотренных </w:t>
      </w:r>
      <w:hyperlink w:anchor="P32">
        <w:r>
          <w:rPr>
            <w:color w:val="0000FF"/>
          </w:rPr>
          <w:t>главой VII</w:t>
        </w:r>
      </w:hyperlink>
      <w: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30525D" w:rsidRDefault="0030525D">
      <w:pPr>
        <w:pStyle w:val="ConsPlusNormal"/>
        <w:spacing w:before="220"/>
        <w:ind w:firstLine="540"/>
        <w:jc w:val="both"/>
      </w:pPr>
      <w:r>
        <w:t>- Союз не получает средства из областного бюджета на основании иных нормативных правовых актов Мурманской области на цели, установленные Правилами;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 xml:space="preserve">- Союз не является иностранным агентом в соответствии с Федеральным </w:t>
      </w:r>
      <w:hyperlink r:id="rId35">
        <w:r>
          <w:rPr>
            <w:color w:val="0000FF"/>
          </w:rPr>
          <w:t>законом</w:t>
        </w:r>
      </w:hyperlink>
      <w:r>
        <w:t xml:space="preserve"> от 14.07.2022 N 255-ФЗ "О </w:t>
      </w:r>
      <w:proofErr w:type="gramStart"/>
      <w:r>
        <w:t>контроле за</w:t>
      </w:r>
      <w:proofErr w:type="gramEnd"/>
      <w:r>
        <w:t xml:space="preserve"> деятельностью лиц, находящихся под иностранным влиянием";</w:t>
      </w:r>
    </w:p>
    <w:p w:rsidR="0030525D" w:rsidRDefault="0030525D">
      <w:pPr>
        <w:pStyle w:val="ConsPlusNormal"/>
        <w:spacing w:before="220"/>
        <w:ind w:firstLine="540"/>
        <w:jc w:val="both"/>
      </w:pPr>
      <w:r>
        <w:t>- у Союза отсутствуют просроченная задолженность по возврату в областной бюджет иных субсидий, бюджетных инвестиций, а также иная просроченная (неурегулированная) задолженность по денежным обязательствам перед Мурманской областью.</w:t>
      </w:r>
    </w:p>
    <w:p w:rsidR="0030525D" w:rsidRDefault="0030525D">
      <w:pPr>
        <w:pStyle w:val="ConsPlusNormal"/>
        <w:spacing w:before="220"/>
        <w:ind w:firstLine="540"/>
        <w:jc w:val="both"/>
      </w:pPr>
      <w:proofErr w:type="gramStart"/>
      <w:r>
        <w:t xml:space="preserve">Настоящим Союз дает согласие на осуществление Министерством развития Арктики и экономики Мурманской области проверок соблюдения порядка и условий предоставления субсидии, в том числе в части достижения результатов предоставления субсидии, а также органами государственного финансового контроля проверки в соответствии со </w:t>
      </w:r>
      <w:hyperlink r:id="rId36">
        <w:r>
          <w:rPr>
            <w:color w:val="0000FF"/>
          </w:rPr>
          <w:t>статьями 268.1</w:t>
        </w:r>
      </w:hyperlink>
      <w:r>
        <w:t xml:space="preserve"> и </w:t>
      </w:r>
      <w:hyperlink r:id="rId37">
        <w:r>
          <w:rPr>
            <w:color w:val="0000FF"/>
          </w:rPr>
          <w:t>269.2</w:t>
        </w:r>
      </w:hyperlink>
      <w:r>
        <w:t xml:space="preserve"> Бюджетного кодекса Российской Федерации и на включение таких положений в соглашение.</w:t>
      </w:r>
      <w:proofErr w:type="gramEnd"/>
    </w:p>
    <w:p w:rsidR="0030525D" w:rsidRDefault="0030525D">
      <w:pPr>
        <w:pStyle w:val="ConsPlusNormal"/>
        <w:spacing w:before="220"/>
        <w:ind w:left="540"/>
        <w:jc w:val="both"/>
      </w:pPr>
      <w:r>
        <w:lastRenderedPageBreak/>
        <w:t>Документы, предусмотренные Правилами, прилагаются:</w:t>
      </w:r>
    </w:p>
    <w:p w:rsidR="0030525D" w:rsidRDefault="0030525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1"/>
        <w:gridCol w:w="6043"/>
        <w:gridCol w:w="2424"/>
      </w:tblGrid>
      <w:tr w:rsidR="0030525D">
        <w:tc>
          <w:tcPr>
            <w:tcW w:w="581" w:type="dxa"/>
            <w:vAlign w:val="center"/>
          </w:tcPr>
          <w:p w:rsidR="0030525D" w:rsidRDefault="0030525D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043" w:type="dxa"/>
            <w:vAlign w:val="center"/>
          </w:tcPr>
          <w:p w:rsidR="0030525D" w:rsidRDefault="0030525D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2424" w:type="dxa"/>
            <w:vAlign w:val="center"/>
          </w:tcPr>
          <w:p w:rsidR="0030525D" w:rsidRDefault="0030525D">
            <w:pPr>
              <w:pStyle w:val="ConsPlusNormal"/>
              <w:jc w:val="center"/>
            </w:pPr>
            <w:r>
              <w:t>Кол-во листов</w:t>
            </w:r>
          </w:p>
        </w:tc>
      </w:tr>
      <w:tr w:rsidR="0030525D">
        <w:tc>
          <w:tcPr>
            <w:tcW w:w="581" w:type="dxa"/>
          </w:tcPr>
          <w:p w:rsidR="0030525D" w:rsidRDefault="0030525D">
            <w:pPr>
              <w:pStyle w:val="ConsPlusNormal"/>
            </w:pPr>
          </w:p>
        </w:tc>
        <w:tc>
          <w:tcPr>
            <w:tcW w:w="6043" w:type="dxa"/>
          </w:tcPr>
          <w:p w:rsidR="0030525D" w:rsidRDefault="0030525D">
            <w:pPr>
              <w:pStyle w:val="ConsPlusNormal"/>
            </w:pPr>
          </w:p>
        </w:tc>
        <w:tc>
          <w:tcPr>
            <w:tcW w:w="2424" w:type="dxa"/>
          </w:tcPr>
          <w:p w:rsidR="0030525D" w:rsidRDefault="0030525D">
            <w:pPr>
              <w:pStyle w:val="ConsPlusNormal"/>
            </w:pPr>
          </w:p>
        </w:tc>
      </w:tr>
      <w:tr w:rsidR="0030525D">
        <w:tc>
          <w:tcPr>
            <w:tcW w:w="581" w:type="dxa"/>
          </w:tcPr>
          <w:p w:rsidR="0030525D" w:rsidRDefault="0030525D">
            <w:pPr>
              <w:pStyle w:val="ConsPlusNormal"/>
            </w:pPr>
          </w:p>
        </w:tc>
        <w:tc>
          <w:tcPr>
            <w:tcW w:w="6043" w:type="dxa"/>
          </w:tcPr>
          <w:p w:rsidR="0030525D" w:rsidRDefault="0030525D">
            <w:pPr>
              <w:pStyle w:val="ConsPlusNormal"/>
            </w:pPr>
          </w:p>
        </w:tc>
        <w:tc>
          <w:tcPr>
            <w:tcW w:w="2424" w:type="dxa"/>
          </w:tcPr>
          <w:p w:rsidR="0030525D" w:rsidRDefault="0030525D">
            <w:pPr>
              <w:pStyle w:val="ConsPlusNormal"/>
            </w:pPr>
          </w:p>
        </w:tc>
      </w:tr>
    </w:tbl>
    <w:p w:rsidR="0030525D" w:rsidRDefault="0030525D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77"/>
        <w:gridCol w:w="609"/>
        <w:gridCol w:w="2284"/>
        <w:gridCol w:w="745"/>
        <w:gridCol w:w="3610"/>
      </w:tblGrid>
      <w:tr w:rsidR="0030525D"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30525D" w:rsidRDefault="0030525D">
            <w:pPr>
              <w:pStyle w:val="ConsPlusNormal"/>
            </w:pPr>
            <w:r>
              <w:t>Руководитель</w:t>
            </w:r>
          </w:p>
          <w:p w:rsidR="0030525D" w:rsidRDefault="0030525D">
            <w:pPr>
              <w:pStyle w:val="ConsPlusNormal"/>
            </w:pPr>
            <w:r>
              <w:t>Получателя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:rsidR="0030525D" w:rsidRDefault="0030525D">
            <w:pPr>
              <w:pStyle w:val="ConsPlusNormal"/>
            </w:pP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525D" w:rsidRDefault="0030525D">
            <w:pPr>
              <w:pStyle w:val="ConsPlusNormal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 w:rsidR="0030525D" w:rsidRDefault="0030525D">
            <w:pPr>
              <w:pStyle w:val="ConsPlusNormal"/>
            </w:pP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525D" w:rsidRDefault="0030525D">
            <w:pPr>
              <w:pStyle w:val="ConsPlusNormal"/>
            </w:pPr>
          </w:p>
        </w:tc>
      </w:tr>
      <w:tr w:rsidR="0030525D"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30525D" w:rsidRDefault="0030525D">
            <w:pPr>
              <w:pStyle w:val="ConsPlusNormal"/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:rsidR="0030525D" w:rsidRDefault="0030525D">
            <w:pPr>
              <w:pStyle w:val="ConsPlusNormal"/>
            </w:pP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0525D" w:rsidRDefault="0030525D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 w:rsidR="0030525D" w:rsidRDefault="0030525D">
            <w:pPr>
              <w:pStyle w:val="ConsPlusNormal"/>
            </w:pPr>
          </w:p>
        </w:tc>
        <w:tc>
          <w:tcPr>
            <w:tcW w:w="36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0525D" w:rsidRDefault="0030525D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30525D">
        <w:tc>
          <w:tcPr>
            <w:tcW w:w="46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0525D" w:rsidRDefault="0030525D">
            <w:pPr>
              <w:pStyle w:val="ConsPlusNormal"/>
            </w:pPr>
            <w:r>
              <w:t>"___" _______________ 20__ года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 w:rsidR="0030525D" w:rsidRDefault="0030525D">
            <w:pPr>
              <w:pStyle w:val="ConsPlusNormal"/>
            </w:pPr>
          </w:p>
        </w:tc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</w:tcPr>
          <w:p w:rsidR="0030525D" w:rsidRDefault="0030525D">
            <w:pPr>
              <w:pStyle w:val="ConsPlusNormal"/>
            </w:pPr>
          </w:p>
        </w:tc>
      </w:tr>
    </w:tbl>
    <w:p w:rsidR="0030525D" w:rsidRDefault="0030525D">
      <w:pPr>
        <w:pStyle w:val="ConsPlusNormal"/>
        <w:jc w:val="both"/>
      </w:pPr>
    </w:p>
    <w:p w:rsidR="0030525D" w:rsidRDefault="0030525D">
      <w:pPr>
        <w:pStyle w:val="ConsPlusNormal"/>
        <w:jc w:val="both"/>
      </w:pPr>
    </w:p>
    <w:p w:rsidR="0030525D" w:rsidRDefault="0030525D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66E72" w:rsidRDefault="00F66E72">
      <w:bookmarkStart w:id="21" w:name="_GoBack"/>
      <w:bookmarkEnd w:id="21"/>
    </w:p>
    <w:sectPr w:rsidR="00F66E72" w:rsidSect="00942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25D"/>
    <w:rsid w:val="0030525D"/>
    <w:rsid w:val="00F6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52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052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052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52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052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052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087&amp;n=126599" TargetMode="External"/><Relationship Id="rId18" Type="http://schemas.openxmlformats.org/officeDocument/2006/relationships/image" Target="media/image1.wmf"/><Relationship Id="rId26" Type="http://schemas.openxmlformats.org/officeDocument/2006/relationships/hyperlink" Target="https://login.consultant.ru/link/?req=doc&amp;base=LAW&amp;n=511241&amp;dst=3704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login.consultant.ru/link/?req=doc&amp;base=LAW&amp;n=511241&amp;dst=3704" TargetMode="External"/><Relationship Id="rId34" Type="http://schemas.openxmlformats.org/officeDocument/2006/relationships/hyperlink" Target="https://login.consultant.ru/link/?req=doc&amp;base=LAW&amp;n=511232" TargetMode="External"/><Relationship Id="rId7" Type="http://schemas.openxmlformats.org/officeDocument/2006/relationships/hyperlink" Target="https://login.consultant.ru/link/?req=doc&amp;base=RLAW087&amp;n=136890&amp;dst=100005" TargetMode="External"/><Relationship Id="rId12" Type="http://schemas.openxmlformats.org/officeDocument/2006/relationships/hyperlink" Target="https://login.consultant.ru/link/?req=doc&amp;base=LAW&amp;n=490805&amp;dst=100019" TargetMode="External"/><Relationship Id="rId17" Type="http://schemas.openxmlformats.org/officeDocument/2006/relationships/hyperlink" Target="https://login.consultant.ru/link/?req=doc&amp;base=RLAW087&amp;n=141167&amp;dst=100009" TargetMode="External"/><Relationship Id="rId25" Type="http://schemas.openxmlformats.org/officeDocument/2006/relationships/hyperlink" Target="https://login.consultant.ru/link/?req=doc&amp;base=LAW&amp;n=503698" TargetMode="External"/><Relationship Id="rId33" Type="http://schemas.openxmlformats.org/officeDocument/2006/relationships/hyperlink" Target="https://login.consultant.ru/link/?req=doc&amp;base=RLAW087&amp;n=136355&amp;dst=100008" TargetMode="External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087&amp;n=136890&amp;dst=100009" TargetMode="External"/><Relationship Id="rId20" Type="http://schemas.openxmlformats.org/officeDocument/2006/relationships/hyperlink" Target="https://login.consultant.ru/link/?req=doc&amp;base=LAW&amp;n=511241&amp;dst=3722" TargetMode="External"/><Relationship Id="rId29" Type="http://schemas.openxmlformats.org/officeDocument/2006/relationships/hyperlink" Target="https://login.consultant.ru/link/?req=doc&amp;base=LAW&amp;n=511241&amp;dst=3704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87&amp;n=133453&amp;dst=100143" TargetMode="External"/><Relationship Id="rId11" Type="http://schemas.openxmlformats.org/officeDocument/2006/relationships/hyperlink" Target="https://login.consultant.ru/link/?req=doc&amp;base=LAW&amp;n=464186" TargetMode="External"/><Relationship Id="rId24" Type="http://schemas.openxmlformats.org/officeDocument/2006/relationships/hyperlink" Target="https://login.consultant.ru/link/?req=doc&amp;base=LAW&amp;n=121087&amp;dst=100142" TargetMode="External"/><Relationship Id="rId32" Type="http://schemas.openxmlformats.org/officeDocument/2006/relationships/hyperlink" Target="https://login.consultant.ru/link/?req=doc&amp;base=LAW&amp;n=511241&amp;dst=3722" TargetMode="External"/><Relationship Id="rId37" Type="http://schemas.openxmlformats.org/officeDocument/2006/relationships/hyperlink" Target="https://login.consultant.ru/link/?req=doc&amp;base=LAW&amp;n=511241&amp;dst=3722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RLAW087&amp;n=136890&amp;dst=100008" TargetMode="External"/><Relationship Id="rId23" Type="http://schemas.openxmlformats.org/officeDocument/2006/relationships/hyperlink" Target="https://login.consultant.ru/link/?req=doc&amp;base=LAW&amp;n=511232" TargetMode="External"/><Relationship Id="rId28" Type="http://schemas.openxmlformats.org/officeDocument/2006/relationships/hyperlink" Target="https://login.consultant.ru/link/?req=doc&amp;base=LAW&amp;n=480322" TargetMode="External"/><Relationship Id="rId36" Type="http://schemas.openxmlformats.org/officeDocument/2006/relationships/hyperlink" Target="https://login.consultant.ru/link/?req=doc&amp;base=LAW&amp;n=511241&amp;dst=3704" TargetMode="External"/><Relationship Id="rId10" Type="http://schemas.openxmlformats.org/officeDocument/2006/relationships/hyperlink" Target="https://login.consultant.ru/link/?req=doc&amp;base=LAW&amp;n=511335" TargetMode="External"/><Relationship Id="rId19" Type="http://schemas.openxmlformats.org/officeDocument/2006/relationships/hyperlink" Target="https://login.consultant.ru/link/?req=doc&amp;base=LAW&amp;n=511241&amp;dst=3704" TargetMode="External"/><Relationship Id="rId31" Type="http://schemas.openxmlformats.org/officeDocument/2006/relationships/hyperlink" Target="https://login.consultant.ru/link/?req=doc&amp;base=LAW&amp;n=511241&amp;dst=37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511232" TargetMode="External"/><Relationship Id="rId14" Type="http://schemas.openxmlformats.org/officeDocument/2006/relationships/hyperlink" Target="https://login.consultant.ru/link/?req=doc&amp;base=RLAW087&amp;n=141167&amp;dst=100009" TargetMode="External"/><Relationship Id="rId22" Type="http://schemas.openxmlformats.org/officeDocument/2006/relationships/hyperlink" Target="https://login.consultant.ru/link/?req=doc&amp;base=LAW&amp;n=511241&amp;dst=3722" TargetMode="External"/><Relationship Id="rId27" Type="http://schemas.openxmlformats.org/officeDocument/2006/relationships/hyperlink" Target="https://login.consultant.ru/link/?req=doc&amp;base=LAW&amp;n=511241&amp;dst=3722" TargetMode="External"/><Relationship Id="rId30" Type="http://schemas.openxmlformats.org/officeDocument/2006/relationships/hyperlink" Target="https://login.consultant.ru/link/?req=doc&amp;base=LAW&amp;n=511241&amp;dst=3722" TargetMode="External"/><Relationship Id="rId35" Type="http://schemas.openxmlformats.org/officeDocument/2006/relationships/hyperlink" Target="https://login.consultant.ru/link/?req=doc&amp;base=LAW&amp;n=503698" TargetMode="External"/><Relationship Id="rId8" Type="http://schemas.openxmlformats.org/officeDocument/2006/relationships/hyperlink" Target="https://login.consultant.ru/link/?req=doc&amp;base=LAW&amp;n=511241&amp;dst=7460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5240</Words>
  <Characters>29873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МО</Company>
  <LinksUpToDate>false</LinksUpToDate>
  <CharactersWithSpaces>35043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Ахмадова Н.Ю.</dc:creator>
  <cp:lastModifiedBy>Ахмадова Н.Ю.</cp:lastModifiedBy>
  <cp:revision>1</cp:revision>
  <dcterms:created xsi:type="dcterms:W3CDTF">2025-10-27T14:38:00Z</dcterms:created>
  <dcterms:modified xsi:type="dcterms:W3CDTF">2025-10-27T14:38:00Z</dcterms:modified>
</cp:coreProperties>
</file>